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2770C" w14:textId="77777777" w:rsidR="006A0CB7" w:rsidRPr="006A0CB7" w:rsidRDefault="006A0CB7" w:rsidP="006A0C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6A0CB7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Zverejnenie informácie použitia výnosu poplatku za rozvoj mestskej časti Bratislava-Rusovce</w:t>
      </w:r>
    </w:p>
    <w:p w14:paraId="1E92B861" w14:textId="77777777" w:rsidR="006A0CB7" w:rsidRDefault="006A0CB7" w:rsidP="006A0C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</w:p>
    <w:p w14:paraId="63DDFDAB" w14:textId="690C7934" w:rsidR="006A0CB7" w:rsidRPr="006A0CB7" w:rsidRDefault="006A0CB7" w:rsidP="006A0C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6A0CB7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Mestská časť Bratislava-Rusovce podľa všeobecne záväzného nariadenia č. 04/2019 o ustanovení miestneho poplatku za rozvoj, zverejňuje informácie podľa § 11 ods. 4 zákona č. 447/2015 Z. z. o miestnom poplatku za rozvoj v znení neskorších predpisov vo výške výnosu poplatku za rozvoj a o jeho použití.</w:t>
      </w:r>
    </w:p>
    <w:p w14:paraId="305AEC4B" w14:textId="77777777" w:rsidR="006A0CB7" w:rsidRDefault="006A0CB7" w:rsidP="006A0C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sk-SK"/>
        </w:rPr>
      </w:pPr>
    </w:p>
    <w:p w14:paraId="56598221" w14:textId="7362CCE2" w:rsidR="006A0CB7" w:rsidRPr="006A0CB7" w:rsidRDefault="006A0CB7" w:rsidP="006A0C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6A0CB7">
        <w:rPr>
          <w:rFonts w:ascii="Arial" w:eastAsia="Times New Roman" w:hAnsi="Arial" w:cs="Arial"/>
          <w:b/>
          <w:bCs/>
          <w:color w:val="000000"/>
          <w:sz w:val="21"/>
          <w:szCs w:val="21"/>
          <w:lang w:eastAsia="sk-SK"/>
        </w:rPr>
        <w:t>Výnos poplatku za rozvoj </w:t>
      </w:r>
      <w:r w:rsidRPr="006A0CB7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za rok 2022 bol vo výške</w:t>
      </w:r>
      <w:r w:rsidRPr="006A0CB7">
        <w:rPr>
          <w:rFonts w:ascii="Arial" w:eastAsia="Times New Roman" w:hAnsi="Arial" w:cs="Arial"/>
          <w:b/>
          <w:bCs/>
          <w:color w:val="000000"/>
          <w:sz w:val="21"/>
          <w:szCs w:val="21"/>
          <w:lang w:eastAsia="sk-SK"/>
        </w:rPr>
        <w:t>: 46.184,80 eur</w:t>
      </w:r>
    </w:p>
    <w:p w14:paraId="42E2133D" w14:textId="77777777" w:rsidR="006A0CB7" w:rsidRPr="006A0CB7" w:rsidRDefault="006A0CB7" w:rsidP="006A0C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6A0CB7">
        <w:rPr>
          <w:rFonts w:ascii="Arial" w:eastAsia="Times New Roman" w:hAnsi="Arial" w:cs="Arial"/>
          <w:b/>
          <w:bCs/>
          <w:color w:val="000000"/>
          <w:sz w:val="21"/>
          <w:szCs w:val="21"/>
          <w:lang w:eastAsia="sk-SK"/>
        </w:rPr>
        <w:t> </w:t>
      </w:r>
    </w:p>
    <w:p w14:paraId="7608F089" w14:textId="77777777" w:rsidR="006A0CB7" w:rsidRPr="006A0CB7" w:rsidRDefault="006A0CB7" w:rsidP="006A0CB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</w:pPr>
      <w:r w:rsidRPr="006A0CB7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Použitie výnosu poplatku za rozvoj:</w:t>
      </w:r>
    </w:p>
    <w:p w14:paraId="6FF63356" w14:textId="2B27CC31" w:rsidR="006A0CB7" w:rsidRPr="006A0CB7" w:rsidRDefault="006A0CB7" w:rsidP="006A0C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6A0CB7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Mestská časť Bratislava-Rusovce z</w:t>
      </w:r>
      <w:r w:rsidRPr="006A0CB7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 výn</w:t>
      </w:r>
      <w:r w:rsidRPr="006A0CB7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osu poplatku za rozvoj do 31.12.2022 čerpala finančné prostriedky vo výške 147 000 € na „Rekonštrukciu a dostavbu objektu jedálne ZŠ Rusovce s rozšírením účelu“.</w:t>
      </w:r>
    </w:p>
    <w:p w14:paraId="531C59A9" w14:textId="77777777" w:rsidR="006A0CB7" w:rsidRPr="006A0CB7" w:rsidRDefault="006A0CB7" w:rsidP="006A0C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6A0CB7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V tej čiastke bolo zahrnuté aj čerpanie poplatku za rozvoj zo starých rokov.</w:t>
      </w:r>
    </w:p>
    <w:p w14:paraId="01A88622" w14:textId="77777777" w:rsidR="006A0CB7" w:rsidRPr="006A0CB7" w:rsidRDefault="006A0CB7" w:rsidP="006A0C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6A0CB7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Plánovaným investičným zámerom mestskej časti v nasledujúcom období bude použitie výnosu na rozšírenie kapacity základnej školy v Rusovciach – na „Rekonštrukciu a dostavbu objektu jedálne ZŠ Rusovce s rozšírením účelu“.  </w:t>
      </w:r>
    </w:p>
    <w:p w14:paraId="392E82BF" w14:textId="77777777" w:rsidR="006A0CB7" w:rsidRPr="006A0CB7" w:rsidRDefault="006A0CB7" w:rsidP="006A0C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6A0CB7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 </w:t>
      </w:r>
    </w:p>
    <w:p w14:paraId="04985C58" w14:textId="77777777" w:rsidR="006A0CB7" w:rsidRDefault="006A0CB7" w:rsidP="006A0CB7">
      <w:pPr>
        <w:spacing w:after="0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Spracovala: Jana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Hlušeková</w:t>
      </w:r>
      <w:proofErr w:type="spellEnd"/>
    </w:p>
    <w:p w14:paraId="641B56A3" w14:textId="51F29B16" w:rsidR="006A0CB7" w:rsidRDefault="006A0CB7" w:rsidP="006A0CB7">
      <w:pPr>
        <w:spacing w:after="0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V Bratislave-Rusovciach 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30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. 04. 202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3</w:t>
      </w:r>
    </w:p>
    <w:p w14:paraId="07D78DAD" w14:textId="77777777" w:rsidR="006A0CB7" w:rsidRDefault="006A0CB7" w:rsidP="006A0CB7"/>
    <w:p w14:paraId="1F5CA656" w14:textId="77777777" w:rsidR="008F7C24" w:rsidRDefault="008F7C24"/>
    <w:sectPr w:rsidR="008F7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B7"/>
    <w:rsid w:val="006A0CB7"/>
    <w:rsid w:val="008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556A2"/>
  <w15:chartTrackingRefBased/>
  <w15:docId w15:val="{624BEB73-D32D-422E-AD44-2646786F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9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2023-04-30T18:41:00Z</dcterms:created>
  <dcterms:modified xsi:type="dcterms:W3CDTF">2023-04-30T18:50:00Z</dcterms:modified>
</cp:coreProperties>
</file>