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27" w:rsidRDefault="00D20D27" w:rsidP="00D20D27">
      <w:pP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E072D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Zverejnenie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informácie </w:t>
      </w:r>
      <w:r w:rsidRPr="00E072D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použitia výnosu poplatku za rozvoj mestskej časti Bratislava-Rusovce </w:t>
      </w:r>
    </w:p>
    <w:p w:rsidR="00CC5FA8" w:rsidRDefault="00D20D27" w:rsidP="00CC5FA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Mestská časť Bratislava-Rusovce podľa všeobecne záväzného nariadenia č.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04</w:t>
      </w: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/2019 o ustanovení miestneho poplatku za rozvoj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</w:t>
      </w:r>
      <w:r w:rsidRPr="00E072D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zverejňuje informácie podľa § 11 ods. 4 zákona č. 447/2015 Z. z.  o miestnom poplatku za rozvoj 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 znení neskorších predpisovo výške výnosu poplatku za rozvoj a o jeho použití</w:t>
      </w:r>
      <w:r w:rsidR="00CC5FA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</w:t>
      </w:r>
    </w:p>
    <w:p w:rsidR="00D20D27" w:rsidRPr="00DE35F4" w:rsidRDefault="006F1B99" w:rsidP="00CC5FA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Výnos poplatku za rozvoj </w:t>
      </w:r>
      <w:r w:rsidRPr="00CC5FA8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za rok</w:t>
      </w:r>
      <w:r w:rsidRPr="006F1B99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20</w:t>
      </w:r>
      <w:r w:rsidR="00F11AF4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20</w:t>
      </w:r>
      <w:r w:rsidRPr="006F1B99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 xml:space="preserve"> bol</w:t>
      </w:r>
      <w:r w:rsidRPr="00CC5FA8">
        <w:rPr>
          <w:rFonts w:ascii="Arial" w:eastAsia="Times New Roman" w:hAnsi="Arial" w:cs="Arial"/>
          <w:bCs/>
          <w:iCs/>
          <w:color w:val="000000"/>
          <w:sz w:val="21"/>
          <w:szCs w:val="21"/>
          <w:lang w:eastAsia="sk-SK"/>
        </w:rPr>
        <w:t>vo výške</w:t>
      </w:r>
      <w:r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 xml:space="preserve">: </w:t>
      </w:r>
      <w:r w:rsidR="00F11AF4"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sk-SK"/>
        </w:rPr>
        <w:t>10.095,80</w:t>
      </w:r>
      <w:r w:rsidR="00D20D27" w:rsidRPr="006F1B99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 eur</w:t>
      </w:r>
    </w:p>
    <w:p w:rsidR="00D20D27" w:rsidRPr="00A11C3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  <w:r w:rsidRPr="00DE35F4">
        <w:rPr>
          <w:rFonts w:ascii="Arial" w:eastAsia="Times New Roman" w:hAnsi="Arial" w:cs="Arial"/>
          <w:b/>
          <w:iCs/>
          <w:color w:val="000000"/>
          <w:sz w:val="21"/>
          <w:szCs w:val="21"/>
          <w:lang w:eastAsia="sk-SK"/>
        </w:rPr>
        <w:t>Použitie výnosu poplatku za rozvoj</w:t>
      </w:r>
      <w:r w:rsidRPr="00A11C37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sk-SK"/>
        </w:rPr>
        <w:t>:</w:t>
      </w:r>
    </w:p>
    <w:p w:rsidR="00D20D27" w:rsidRDefault="00D20D27" w:rsidP="00D20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Mestská časť Bratislava-Rusovce z výnosu poplatku za rozvoj do 31.12.20</w:t>
      </w:r>
      <w:r w:rsidR="00F11A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20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nečerpala žiadne finančné prostriedky. Plánovaným investičným zámerom mestskej časti v nasledujúcom období bude použitie výnosu na rozšírenie kapacity základnej školy v Rusovciach. </w:t>
      </w:r>
    </w:p>
    <w:p w:rsidR="00D20D2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:rsidR="00D20D27" w:rsidRDefault="00D20D27" w:rsidP="00D2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:rsidR="00D20D27" w:rsidRDefault="00D20D27" w:rsidP="00D20D2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Spracovala: Jana Hlušeková</w:t>
      </w:r>
    </w:p>
    <w:p w:rsidR="00D20D27" w:rsidRDefault="00D20D27" w:rsidP="00D20D2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V Bratislave-Rusovciach </w:t>
      </w:r>
      <w:r w:rsidR="00DE35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30. 04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202</w:t>
      </w:r>
      <w:r w:rsidR="00F11A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1</w:t>
      </w:r>
    </w:p>
    <w:p w:rsidR="00AF11D3" w:rsidRDefault="00AF11D3"/>
    <w:sectPr w:rsidR="00AF11D3" w:rsidSect="002D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D20D27"/>
    <w:rsid w:val="002D2C72"/>
    <w:rsid w:val="006F1B99"/>
    <w:rsid w:val="008A14CC"/>
    <w:rsid w:val="00AF11D3"/>
    <w:rsid w:val="00CC5FA8"/>
    <w:rsid w:val="00D20D27"/>
    <w:rsid w:val="00D6427D"/>
    <w:rsid w:val="00DE35F4"/>
    <w:rsid w:val="00F1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hlusekova</dc:creator>
  <cp:lastModifiedBy>Počitač</cp:lastModifiedBy>
  <cp:revision>2</cp:revision>
  <cp:lastPrinted>2020-04-30T13:07:00Z</cp:lastPrinted>
  <dcterms:created xsi:type="dcterms:W3CDTF">2021-05-02T21:42:00Z</dcterms:created>
  <dcterms:modified xsi:type="dcterms:W3CDTF">2021-05-02T21:42:00Z</dcterms:modified>
</cp:coreProperties>
</file>