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0723" w14:textId="24CD0EE9" w:rsidR="001B0C56" w:rsidRPr="009B4972" w:rsidRDefault="00285F2D" w:rsidP="00D30F35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E72B4A">
        <w:rPr>
          <w:rFonts w:ascii="Arial" w:hAnsi="Arial" w:cs="Arial"/>
          <w:bCs/>
          <w:color w:val="000000"/>
        </w:rPr>
        <w:tab/>
      </w:r>
    </w:p>
    <w:p w14:paraId="60D19CCF" w14:textId="77777777" w:rsidR="00D9718B" w:rsidRPr="002A2A3D" w:rsidRDefault="00D9718B" w:rsidP="00D9718B">
      <w:pPr>
        <w:pStyle w:val="Normlnywebov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 xml:space="preserve">Finančná a podnikateľská komisia </w:t>
      </w:r>
    </w:p>
    <w:p w14:paraId="64799BE5" w14:textId="77777777" w:rsidR="00D9718B" w:rsidRPr="002A2A3D" w:rsidRDefault="00D9718B" w:rsidP="00D9718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141413"/>
        </w:rPr>
      </w:pPr>
      <w:r w:rsidRPr="002A2A3D">
        <w:rPr>
          <w:rFonts w:ascii="Arial" w:hAnsi="Arial" w:cs="Arial"/>
          <w:b/>
          <w:bCs/>
          <w:color w:val="141413"/>
        </w:rPr>
        <w:t>Vec</w:t>
      </w:r>
    </w:p>
    <w:p w14:paraId="285E9335" w14:textId="77777777" w:rsidR="00D9718B" w:rsidRPr="002A2A3D" w:rsidRDefault="00D9718B" w:rsidP="00D9718B">
      <w:pPr>
        <w:spacing w:after="120"/>
        <w:jc w:val="both"/>
        <w:rPr>
          <w:rFonts w:ascii="Arial" w:hAnsi="Arial" w:cs="Arial"/>
          <w:b/>
          <w:u w:val="single"/>
          <w:lang w:eastAsia="sk-SK"/>
        </w:rPr>
      </w:pPr>
      <w:r w:rsidRPr="002A2A3D">
        <w:rPr>
          <w:rFonts w:ascii="Arial" w:hAnsi="Arial" w:cs="Arial"/>
          <w:b/>
          <w:u w:val="single"/>
        </w:rPr>
        <w:t xml:space="preserve">Pozvánka </w:t>
      </w:r>
    </w:p>
    <w:p w14:paraId="4F422B20" w14:textId="021BBEA8" w:rsidR="00D9718B" w:rsidRPr="00BA194E" w:rsidRDefault="00D9718B" w:rsidP="00A25A31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663DC8">
        <w:rPr>
          <w:rFonts w:ascii="Arial" w:hAnsi="Arial" w:cs="Arial"/>
          <w:color w:val="000000"/>
          <w:sz w:val="22"/>
          <w:szCs w:val="22"/>
        </w:rPr>
        <w:t>Pozývame Vás na zasadnutie Finančnej a podnikateľskej komisie MČ Bratislava-Rusovce, ktoré sa uskutoční v</w:t>
      </w:r>
      <w:r w:rsidR="00E6062F">
        <w:rPr>
          <w:rFonts w:ascii="Arial" w:hAnsi="Arial" w:cs="Arial"/>
          <w:color w:val="000000"/>
          <w:sz w:val="22"/>
          <w:szCs w:val="22"/>
        </w:rPr>
        <w:t xml:space="preserve"> </w:t>
      </w:r>
      <w:r w:rsidR="004B2831">
        <w:rPr>
          <w:rFonts w:ascii="Arial" w:hAnsi="Arial" w:cs="Arial"/>
          <w:color w:val="000000"/>
          <w:sz w:val="22"/>
          <w:szCs w:val="22"/>
        </w:rPr>
        <w:t>utorok</w:t>
      </w:r>
      <w:r w:rsidRPr="00663DC8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4B2831" w:rsidRPr="004B2831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D60B1F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143071" w:rsidRPr="004B283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D60B1F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25A31" w:rsidRPr="00C268E8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FB465E">
        <w:rPr>
          <w:rFonts w:ascii="Arial" w:hAnsi="Arial" w:cs="Arial"/>
          <w:b/>
          <w:bCs/>
          <w:color w:val="000000"/>
          <w:sz w:val="22"/>
          <w:szCs w:val="22"/>
        </w:rPr>
        <w:t> 17,30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hod.</w:t>
      </w:r>
      <w:r w:rsidRPr="00BA19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A194E">
        <w:rPr>
          <w:rFonts w:ascii="Arial" w:hAnsi="Arial" w:cs="Arial"/>
          <w:color w:val="000000"/>
          <w:sz w:val="22"/>
          <w:szCs w:val="22"/>
        </w:rPr>
        <w:t>v hornej zasada</w:t>
      </w:r>
      <w:r w:rsidR="00D54B9A" w:rsidRPr="00BA194E">
        <w:rPr>
          <w:rFonts w:ascii="Arial" w:hAnsi="Arial" w:cs="Arial"/>
          <w:color w:val="000000"/>
          <w:sz w:val="22"/>
          <w:szCs w:val="22"/>
        </w:rPr>
        <w:t>cej miestnosti</w:t>
      </w:r>
      <w:r w:rsidRPr="00BA194E">
        <w:rPr>
          <w:rFonts w:ascii="Arial" w:hAnsi="Arial" w:cs="Arial"/>
          <w:color w:val="000000"/>
          <w:sz w:val="22"/>
          <w:szCs w:val="22"/>
        </w:rPr>
        <w:t xml:space="preserve"> Miestneho úradu. </w:t>
      </w:r>
    </w:p>
    <w:p w14:paraId="387D406B" w14:textId="77777777" w:rsidR="005B384B" w:rsidRPr="00031583" w:rsidRDefault="00F279DC" w:rsidP="005B232C">
      <w:pPr>
        <w:tabs>
          <w:tab w:val="left" w:pos="0"/>
        </w:tabs>
        <w:spacing w:after="120"/>
        <w:jc w:val="both"/>
        <w:rPr>
          <w:rFonts w:ascii="Arial" w:hAnsi="Arial" w:cs="Arial"/>
          <w:u w:val="single"/>
        </w:rPr>
      </w:pPr>
      <w:r w:rsidRPr="00031583">
        <w:rPr>
          <w:rFonts w:ascii="Arial" w:hAnsi="Arial" w:cs="Arial"/>
          <w:u w:val="single"/>
        </w:rPr>
        <w:t xml:space="preserve">Program: </w:t>
      </w:r>
    </w:p>
    <w:p w14:paraId="50A9D336" w14:textId="77777777" w:rsidR="002E725C" w:rsidRPr="00031583" w:rsidRDefault="002E725C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31583">
        <w:rPr>
          <w:rFonts w:ascii="Arial" w:hAnsi="Arial" w:cs="Arial"/>
          <w:sz w:val="22"/>
          <w:szCs w:val="22"/>
        </w:rPr>
        <w:t>Otvorenie</w:t>
      </w:r>
    </w:p>
    <w:p w14:paraId="218E9BB3" w14:textId="77777777" w:rsidR="0080152F" w:rsidRPr="00FD3DD7" w:rsidRDefault="0080152F" w:rsidP="0080152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FD3DD7">
        <w:rPr>
          <w:rFonts w:ascii="Arial" w:hAnsi="Arial"/>
        </w:rPr>
        <w:t>Schválená úprava rozpočtu príjmov a výdavkov č. 1 ZŠ s MŠ Vývojová 228 Bratislava – Rusovce  na rok 2026 starostom MČ Bratislava-Rusovce</w:t>
      </w:r>
    </w:p>
    <w:p w14:paraId="76F7D3B4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>Žiadosti o poskytnutie dotácie na rok 2026 pre Detský folklórny súbor GERULATA; Miestna organizácia Jednoty dôchodcov na Slovensku Rusovce; GYMISHOW; Miestny futbalový klub Rusovce; VITUS</w:t>
      </w:r>
    </w:p>
    <w:p w14:paraId="1C818AA4" w14:textId="77777777" w:rsidR="0080152F" w:rsidRPr="00FD3DD7" w:rsidRDefault="0080152F" w:rsidP="0080152F">
      <w:pPr>
        <w:pStyle w:val="Odsekzoznamu"/>
        <w:numPr>
          <w:ilvl w:val="0"/>
          <w:numId w:val="1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FD3DD7">
        <w:rPr>
          <w:rFonts w:ascii="Arial" w:eastAsia="Calibri" w:hAnsi="Arial"/>
          <w:sz w:val="22"/>
          <w:szCs w:val="22"/>
        </w:rPr>
        <w:t xml:space="preserve">Prenájom pozemku registra C KN parc. č. 538/8 - zastavané plochy a nádvoria vo výmere 26 m2, </w:t>
      </w:r>
      <w:proofErr w:type="spellStart"/>
      <w:r w:rsidRPr="00FD3DD7">
        <w:rPr>
          <w:rFonts w:ascii="Arial" w:eastAsia="Calibri" w:hAnsi="Arial"/>
          <w:sz w:val="22"/>
          <w:szCs w:val="22"/>
        </w:rPr>
        <w:t>k.ú</w:t>
      </w:r>
      <w:proofErr w:type="spellEnd"/>
      <w:r w:rsidRPr="00FD3DD7">
        <w:rPr>
          <w:rFonts w:ascii="Arial" w:eastAsia="Calibri" w:hAnsi="Arial"/>
          <w:sz w:val="22"/>
          <w:szCs w:val="22"/>
        </w:rPr>
        <w:t>. Rusovce z dôvodu hodného osobitného zreteľa – p. Medveď</w:t>
      </w:r>
    </w:p>
    <w:p w14:paraId="30B07EEF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pozemku registra C KN parc. č. 1081/1 – záhrady vo výmere 73 m2, </w:t>
      </w:r>
      <w:proofErr w:type="spellStart"/>
      <w:r w:rsidRPr="00FD3DD7">
        <w:rPr>
          <w:rFonts w:ascii="Arial" w:hAnsi="Arial" w:cs="Arial"/>
          <w:sz w:val="22"/>
          <w:szCs w:val="22"/>
        </w:rPr>
        <w:t>k.ú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. Rusovce z dôvodu hodného osobitného zreteľa – p. </w:t>
      </w:r>
      <w:proofErr w:type="spellStart"/>
      <w:r w:rsidRPr="00FD3DD7">
        <w:rPr>
          <w:rFonts w:ascii="Arial" w:hAnsi="Arial" w:cs="Arial"/>
          <w:sz w:val="22"/>
          <w:szCs w:val="22"/>
        </w:rPr>
        <w:t>Bajnok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 Ervín</w:t>
      </w:r>
    </w:p>
    <w:p w14:paraId="7E0269FE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pozemku registra C KN parc. č. 1084/1 – záhrady vo výmere 73 m2, </w:t>
      </w:r>
      <w:proofErr w:type="spellStart"/>
      <w:r w:rsidRPr="00FD3DD7">
        <w:rPr>
          <w:rFonts w:ascii="Arial" w:hAnsi="Arial" w:cs="Arial"/>
          <w:sz w:val="22"/>
          <w:szCs w:val="22"/>
        </w:rPr>
        <w:t>k.ú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. Rusovce z dôvodu hodného osobitného zreteľa – p. </w:t>
      </w:r>
      <w:proofErr w:type="spellStart"/>
      <w:r w:rsidRPr="00FD3DD7">
        <w:rPr>
          <w:rFonts w:ascii="Arial" w:hAnsi="Arial" w:cs="Arial"/>
          <w:sz w:val="22"/>
          <w:szCs w:val="22"/>
        </w:rPr>
        <w:t>Bajnok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 Ernest</w:t>
      </w:r>
    </w:p>
    <w:p w14:paraId="3DA926F1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pozemkov registra C KN parc. č. 538/6 – zastavané plochy a nádvoria vo výmere 32 m2 a parc. č. 538/7 – zastavané plochy a nádvoria vo výmere 69 m2, </w:t>
      </w:r>
      <w:proofErr w:type="spellStart"/>
      <w:r w:rsidRPr="00FD3DD7">
        <w:rPr>
          <w:rFonts w:ascii="Arial" w:hAnsi="Arial" w:cs="Arial"/>
          <w:sz w:val="22"/>
          <w:szCs w:val="22"/>
        </w:rPr>
        <w:t>k.ú</w:t>
      </w:r>
      <w:proofErr w:type="spellEnd"/>
      <w:r w:rsidRPr="00FD3DD7">
        <w:rPr>
          <w:rFonts w:ascii="Arial" w:hAnsi="Arial" w:cs="Arial"/>
          <w:sz w:val="22"/>
          <w:szCs w:val="22"/>
        </w:rPr>
        <w:t>. Rusovce z dôvodu hodného osobitného zreteľa – p. Bradáč</w:t>
      </w:r>
    </w:p>
    <w:p w14:paraId="1D47B429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pozemku registra C KN parc. č. 538/5 - zastavané plochy a nádvoria vo výmere 32 m2, </w:t>
      </w:r>
      <w:proofErr w:type="spellStart"/>
      <w:r w:rsidRPr="00FD3DD7">
        <w:rPr>
          <w:rFonts w:ascii="Arial" w:hAnsi="Arial" w:cs="Arial"/>
          <w:sz w:val="22"/>
          <w:szCs w:val="22"/>
        </w:rPr>
        <w:t>k.ú</w:t>
      </w:r>
      <w:proofErr w:type="spellEnd"/>
      <w:r w:rsidRPr="00FD3DD7">
        <w:rPr>
          <w:rFonts w:ascii="Arial" w:hAnsi="Arial" w:cs="Arial"/>
          <w:sz w:val="22"/>
          <w:szCs w:val="22"/>
        </w:rPr>
        <w:t>. Rusovce z dôvodu hodného osobitného zreteľa – p. Urban</w:t>
      </w:r>
    </w:p>
    <w:p w14:paraId="62D73CBE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časti pozemku registra C KN parc. č. 1077/1 – záhrady vo výmere 43 m2, </w:t>
      </w:r>
      <w:proofErr w:type="spellStart"/>
      <w:r w:rsidRPr="00FD3DD7">
        <w:rPr>
          <w:rFonts w:ascii="Arial" w:hAnsi="Arial" w:cs="Arial"/>
          <w:sz w:val="22"/>
          <w:szCs w:val="22"/>
        </w:rPr>
        <w:t>k.ú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. Rusovce z dôvodu hodného osobitného zreteľa – p. </w:t>
      </w:r>
      <w:proofErr w:type="spellStart"/>
      <w:r w:rsidRPr="00FD3DD7">
        <w:rPr>
          <w:rFonts w:ascii="Arial" w:hAnsi="Arial" w:cs="Arial"/>
          <w:sz w:val="22"/>
          <w:szCs w:val="22"/>
        </w:rPr>
        <w:t>Patašiová</w:t>
      </w:r>
      <w:proofErr w:type="spellEnd"/>
    </w:p>
    <w:p w14:paraId="76423989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>Úprava zmluvných vzťahov v súvislosti s prenájmom nebytových priestorov v objekte humanitného centra na Kovácsovej ul. č. 85, ktoré sú aktuálne prenajaté občianskemu združeniu Kresťanská liga pre pomoc mentálne postihnutým na Slovensku</w:t>
      </w:r>
    </w:p>
    <w:p w14:paraId="65A627EA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>Prenájom nebytových priestorov nachádzajúcich sa v objekte humanitného centra na Kovácsovej ul. 85, k. ú. Rusovce, ako prípad hodný osobitného zreteľa spoločnosti BE-SO</w:t>
      </w:r>
    </w:p>
    <w:p w14:paraId="3256329F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nebytových priestorov vo veľkosti 61,16 m2 nachádzajúcich sa v požiarnej zbrojnici na </w:t>
      </w:r>
      <w:proofErr w:type="spellStart"/>
      <w:r w:rsidRPr="00FD3DD7">
        <w:rPr>
          <w:rFonts w:ascii="Arial" w:hAnsi="Arial" w:cs="Arial"/>
          <w:sz w:val="22"/>
          <w:szCs w:val="22"/>
        </w:rPr>
        <w:t>Gerulatskej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 ul. č. 2 občianskemu združeniu Materské centrum Kukulienka</w:t>
      </w:r>
    </w:p>
    <w:p w14:paraId="2FE0C5D8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nebytových priestorov - ambulancií nachádzajúcich sa v objekte zdravotného strediska v Rusovciach spoločnosti </w:t>
      </w:r>
      <w:proofErr w:type="spellStart"/>
      <w:r w:rsidRPr="00FD3DD7">
        <w:rPr>
          <w:rFonts w:ascii="Arial" w:hAnsi="Arial" w:cs="Arial"/>
          <w:sz w:val="22"/>
          <w:szCs w:val="22"/>
        </w:rPr>
        <w:t>NemoSan</w:t>
      </w:r>
      <w:proofErr w:type="spellEnd"/>
      <w:r w:rsidRPr="00FD3DD7">
        <w:rPr>
          <w:rFonts w:ascii="Arial" w:hAnsi="Arial" w:cs="Arial"/>
          <w:sz w:val="22"/>
          <w:szCs w:val="22"/>
        </w:rPr>
        <w:t>, s. r. o.</w:t>
      </w:r>
    </w:p>
    <w:p w14:paraId="5D12BF44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časti pozemku registra C KN parc. č. 637/6 – záhrady vo výmere 2,4 m2 a rozšírenie existujúcich </w:t>
      </w:r>
      <w:proofErr w:type="spellStart"/>
      <w:r w:rsidRPr="00FD3DD7">
        <w:rPr>
          <w:rFonts w:ascii="Arial" w:hAnsi="Arial" w:cs="Arial"/>
          <w:sz w:val="22"/>
          <w:szCs w:val="22"/>
        </w:rPr>
        <w:t>balíko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 boxov na časti pozemku registra C KN parc. č. 965/1 – zastavané plochy a nádvoria na výmeru 3,20 m2 a na parc. č. 583/16 – zastavané plochy a nádvoria na výmeru 2,40 m2, </w:t>
      </w:r>
      <w:proofErr w:type="spellStart"/>
      <w:r w:rsidRPr="00FD3DD7">
        <w:rPr>
          <w:rFonts w:ascii="Arial" w:hAnsi="Arial" w:cs="Arial"/>
          <w:sz w:val="22"/>
          <w:szCs w:val="22"/>
        </w:rPr>
        <w:t>k.ú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. Rusovce spoločnosti Slovak </w:t>
      </w:r>
      <w:proofErr w:type="spellStart"/>
      <w:r w:rsidRPr="00FD3DD7">
        <w:rPr>
          <w:rFonts w:ascii="Arial" w:hAnsi="Arial" w:cs="Arial"/>
          <w:sz w:val="22"/>
          <w:szCs w:val="22"/>
        </w:rPr>
        <w:t>Parcel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 Service s. r. o.</w:t>
      </w:r>
    </w:p>
    <w:p w14:paraId="33407EB4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Prenájom časti pozemku registra C KN parc. č. 986 - zastavané plochy a nádvoria vo výmere 50 m2 a verejných toaliet stojacich na parc. č. 986, </w:t>
      </w:r>
      <w:proofErr w:type="spellStart"/>
      <w:r w:rsidRPr="00FD3DD7">
        <w:rPr>
          <w:rFonts w:ascii="Arial" w:hAnsi="Arial" w:cs="Arial"/>
          <w:sz w:val="22"/>
          <w:szCs w:val="22"/>
        </w:rPr>
        <w:t>k.ú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. Rusovce – </w:t>
      </w:r>
      <w:proofErr w:type="spellStart"/>
      <w:r w:rsidRPr="00FD3DD7">
        <w:rPr>
          <w:rFonts w:ascii="Arial" w:hAnsi="Arial" w:cs="Arial"/>
          <w:sz w:val="22"/>
          <w:szCs w:val="22"/>
        </w:rPr>
        <w:t>Balzo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 s.r.o.</w:t>
      </w:r>
    </w:p>
    <w:p w14:paraId="4C49818D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lastRenderedPageBreak/>
        <w:t xml:space="preserve">Prenájom pozemku registra C KN parc. č. 634 – zastavané plochy a nádvoria o výmere 818 m2 a na časti pozemku registra C KN par. číslo 633 – zastavané plochy a nádvoria vo výmere 472 m2, k. ú. Rusovce spoločnosti TERNO </w:t>
      </w:r>
      <w:proofErr w:type="spellStart"/>
      <w:r w:rsidRPr="00FD3DD7">
        <w:rPr>
          <w:rFonts w:ascii="Arial" w:hAnsi="Arial" w:cs="Arial"/>
          <w:sz w:val="22"/>
          <w:szCs w:val="22"/>
        </w:rPr>
        <w:t>real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DD7">
        <w:rPr>
          <w:rFonts w:ascii="Arial" w:hAnsi="Arial" w:cs="Arial"/>
          <w:sz w:val="22"/>
          <w:szCs w:val="22"/>
        </w:rPr>
        <w:t>estate</w:t>
      </w:r>
      <w:proofErr w:type="spellEnd"/>
      <w:r w:rsidRPr="00FD3DD7">
        <w:rPr>
          <w:rFonts w:ascii="Arial" w:hAnsi="Arial" w:cs="Arial"/>
          <w:sz w:val="22"/>
          <w:szCs w:val="22"/>
        </w:rPr>
        <w:t>, s. r. o.</w:t>
      </w:r>
    </w:p>
    <w:p w14:paraId="3AFBE6F9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 xml:space="preserve">Zmena uznesenia č. 178 zo dňa 19. 09. 2024 v časti úpravy výmery pozemku registra C KN parc. č. 1105/6 – zastavané plochy a nádvoria a zmena uznesenia č. 333 zo dňa 27. 11. 2025 v časti úpravy výmery pozemku registra C KN parc. č. 1105/4 – zastavané plochy a nádvoria, </w:t>
      </w:r>
      <w:proofErr w:type="spellStart"/>
      <w:r w:rsidRPr="00FD3DD7">
        <w:rPr>
          <w:rFonts w:ascii="Arial" w:hAnsi="Arial" w:cs="Arial"/>
          <w:sz w:val="22"/>
          <w:szCs w:val="22"/>
        </w:rPr>
        <w:t>k.ú</w:t>
      </w:r>
      <w:proofErr w:type="spellEnd"/>
      <w:r w:rsidRPr="00FD3DD7">
        <w:rPr>
          <w:rFonts w:ascii="Arial" w:hAnsi="Arial" w:cs="Arial"/>
          <w:sz w:val="22"/>
          <w:szCs w:val="22"/>
        </w:rPr>
        <w:t xml:space="preserve">. Rusovce, vyvolaná požiadavkou banky financujúcej kúpu predmetných pozemkov na zosúladenie právneho a skutkového stavu stavby garáže nachádzajúcej sa v objekte, ktorý má byť predmetom zriadenia záložného práva, schválené v súlade s § 9a ods. 15 písm. b) zákona č. 138/1991 Zb. o majetku obcí v znení neskorších predpisov ako pozemky zastavané stavbou vo vlastníctve nadobúdateľa vrátane priľahlej plochy, ktoré svojim umiestnením a využitím tvorí neoddeliteľný celok so stavbou – p. </w:t>
      </w:r>
      <w:proofErr w:type="spellStart"/>
      <w:r w:rsidRPr="00FD3DD7">
        <w:rPr>
          <w:rFonts w:ascii="Arial" w:hAnsi="Arial" w:cs="Arial"/>
          <w:sz w:val="22"/>
          <w:szCs w:val="22"/>
        </w:rPr>
        <w:t>Orságová</w:t>
      </w:r>
      <w:proofErr w:type="spellEnd"/>
    </w:p>
    <w:p w14:paraId="6CD8B5BF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>Správa o výsledku následnej finančnej kontroly pri efektívnom, hospodárnom a účelovom nakladaní s verejným majetkom pri uzatváraní nájomných zmlúv v rozpočtových rokoch 2023, 2024 a 2025 v podmienkach Základnej školy s materskou školou Vývojová 228, v zriaďovateľskej pôsobnosti mestskej časti Bratislava-Rusovce</w:t>
      </w:r>
    </w:p>
    <w:p w14:paraId="50C151AD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>Správa z kontroly dodržiavania všeobecne záväzných právnych predpisov a interných predpisov mestskej časti Bratislava-Rusovce a kontrola plnenia ďalších úloh ustanovených osobitnými predpismi pri efektívnom, hospodárnom, účelovom a účinnom nakladaní s verejnými prostriedkami pri poskytovaní dotácií z rozpočtu mestskej časti Bratislava-Rusovce za rok 2025</w:t>
      </w:r>
    </w:p>
    <w:p w14:paraId="4CE58E31" w14:textId="77777777" w:rsidR="0080152F" w:rsidRPr="00FD3DD7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D3DD7">
        <w:rPr>
          <w:rFonts w:ascii="Arial" w:hAnsi="Arial" w:cs="Arial"/>
          <w:sz w:val="22"/>
          <w:szCs w:val="22"/>
        </w:rPr>
        <w:t>Rôzne</w:t>
      </w:r>
    </w:p>
    <w:p w14:paraId="3E1AAD3C" w14:textId="31D7482C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</w:p>
    <w:p w14:paraId="2074A58C" w14:textId="77777777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="00143071">
        <w:rPr>
          <w:rFonts w:ascii="Arial" w:hAnsi="Arial" w:cs="Arial"/>
        </w:rPr>
        <w:t>Mgr. Peter Filaga</w:t>
      </w:r>
      <w:r w:rsidRPr="002A2A3D">
        <w:rPr>
          <w:rFonts w:ascii="Arial" w:hAnsi="Arial" w:cs="Arial"/>
        </w:rPr>
        <w:t xml:space="preserve"> </w:t>
      </w:r>
    </w:p>
    <w:p w14:paraId="35FFC207" w14:textId="77777777" w:rsidR="007841CE" w:rsidRPr="002A2A3D" w:rsidRDefault="007841CE" w:rsidP="0036159A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                             </w:t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  <w:t xml:space="preserve">Predseda Finančnej a podnikateľskej komisie </w:t>
      </w:r>
    </w:p>
    <w:p w14:paraId="2FC35C0A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74AEA8C5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6B8D9629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Za správnosť: Ing. Pavol Holúbek </w:t>
      </w:r>
    </w:p>
    <w:p w14:paraId="31C681D4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Tajomník komisie</w:t>
      </w:r>
    </w:p>
    <w:sectPr w:rsidR="007841CE" w:rsidRPr="002A2A3D" w:rsidSect="0036474B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09A9" w14:textId="77777777" w:rsidR="00C571D0" w:rsidRDefault="00C571D0" w:rsidP="0010574A">
      <w:pPr>
        <w:spacing w:after="0" w:line="240" w:lineRule="auto"/>
      </w:pPr>
      <w:r>
        <w:separator/>
      </w:r>
    </w:p>
  </w:endnote>
  <w:endnote w:type="continuationSeparator" w:id="0">
    <w:p w14:paraId="4A8B7BA1" w14:textId="77777777" w:rsidR="00C571D0" w:rsidRDefault="00C571D0" w:rsidP="001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565" w14:textId="77777777" w:rsidR="00633B97" w:rsidRDefault="00633B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E6F1D">
      <w:rPr>
        <w:noProof/>
      </w:rPr>
      <w:t>2</w:t>
    </w:r>
    <w:r>
      <w:fldChar w:fldCharType="end"/>
    </w:r>
  </w:p>
  <w:p w14:paraId="6065528D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6B1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49CA41D0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6F4B9669" w14:textId="68985C6E" w:rsidR="00490FE5" w:rsidRDefault="00E72B4A" w:rsidP="00490FE5">
    <w:pPr>
      <w:pStyle w:val="Pta"/>
      <w:rPr>
        <w:rFonts w:ascii="Arial" w:hAnsi="Arial" w:cs="Arial"/>
        <w:iCs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1" locked="0" layoutInCell="0" allowOverlap="1" wp14:anchorId="688BAFDB" wp14:editId="09324547">
              <wp:simplePos x="0" y="0"/>
              <wp:positionH relativeFrom="page">
                <wp:posOffset>923290</wp:posOffset>
              </wp:positionH>
              <wp:positionV relativeFrom="page">
                <wp:posOffset>9791064</wp:posOffset>
              </wp:positionV>
              <wp:extent cx="5735955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9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C92F8" id="Straight Connector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2.7pt,770.95pt" to="524.3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" o:allowincell="f" strokecolor="#595959" strokeweight="1pt">
              <w10:wrap anchorx="page" anchory="page"/>
            </v:line>
          </w:pict>
        </mc:Fallback>
      </mc:AlternateContent>
    </w:r>
  </w:p>
  <w:p w14:paraId="41D62FC8" w14:textId="050046FF" w:rsidR="00490FE5" w:rsidRPr="00FA03D9" w:rsidRDefault="00490FE5" w:rsidP="00490FE5">
    <w:pPr>
      <w:pStyle w:val="Pta"/>
      <w:tabs>
        <w:tab w:val="clear" w:pos="9072"/>
        <w:tab w:val="right" w:pos="9639"/>
      </w:tabs>
      <w:rPr>
        <w:rFonts w:ascii="Arial" w:hAnsi="Arial" w:cs="Arial"/>
        <w:iCs/>
        <w:sz w:val="16"/>
        <w:szCs w:val="16"/>
      </w:rPr>
    </w:pPr>
    <w:r w:rsidRPr="00FA03D9">
      <w:rPr>
        <w:rFonts w:ascii="Arial" w:hAnsi="Arial" w:cs="Arial"/>
        <w:iCs/>
        <w:sz w:val="16"/>
        <w:szCs w:val="16"/>
      </w:rPr>
      <w:t>I</w:t>
    </w:r>
    <w:r>
      <w:rPr>
        <w:rFonts w:ascii="Arial" w:hAnsi="Arial" w:cs="Arial"/>
        <w:iCs/>
        <w:sz w:val="16"/>
        <w:szCs w:val="16"/>
      </w:rPr>
      <w:t>Č</w:t>
    </w:r>
    <w:r w:rsidRPr="00FA03D9">
      <w:rPr>
        <w:rFonts w:ascii="Arial" w:hAnsi="Arial" w:cs="Arial"/>
        <w:iCs/>
        <w:sz w:val="16"/>
        <w:szCs w:val="16"/>
      </w:rPr>
      <w:t>O:  00 304 611</w:t>
    </w:r>
    <w:r w:rsidRPr="00FF04CD">
      <w:rPr>
        <w:rFonts w:ascii="Arial" w:hAnsi="Arial" w:cs="Arial"/>
        <w:iCs/>
        <w:sz w:val="16"/>
        <w:szCs w:val="16"/>
      </w:rPr>
      <w:t xml:space="preserve">                                        </w:t>
    </w:r>
    <w:r>
      <w:rPr>
        <w:rFonts w:ascii="Arial" w:hAnsi="Arial" w:cs="Arial"/>
        <w:iCs/>
        <w:sz w:val="16"/>
        <w:szCs w:val="16"/>
      </w:rPr>
      <w:t xml:space="preserve">    </w:t>
    </w:r>
    <w:r>
      <w:rPr>
        <w:rFonts w:ascii="Arial" w:hAnsi="Arial" w:cs="Arial"/>
        <w:iCs/>
        <w:sz w:val="16"/>
        <w:szCs w:val="16"/>
      </w:rPr>
      <w:tab/>
      <w:t xml:space="preserve">                                                                                                        </w:t>
    </w:r>
    <w:r w:rsidR="00E72B4A" w:rsidRPr="00BB12CD">
      <w:rPr>
        <w:noProof/>
        <w:lang w:eastAsia="sk-SK"/>
      </w:rPr>
      <w:drawing>
        <wp:inline distT="0" distB="0" distL="0" distR="0" wp14:anchorId="7410C6EB" wp14:editId="7A96C493">
          <wp:extent cx="95250" cy="95250"/>
          <wp:effectExtent l="0" t="0" r="0" b="0"/>
          <wp:docPr id="1" name="Obrázok 3" descr="http://www.ccapine.com.au/images/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http://www.ccapine.com.au/images/fa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03D9">
      <w:rPr>
        <w:rFonts w:ascii="Arial" w:hAnsi="Arial" w:cs="Arial"/>
        <w:iCs/>
        <w:sz w:val="16"/>
        <w:szCs w:val="16"/>
      </w:rPr>
      <w:t xml:space="preserve"> 02</w:t>
    </w:r>
    <w:r>
      <w:rPr>
        <w:rFonts w:ascii="Arial" w:hAnsi="Arial" w:cs="Arial"/>
        <w:iCs/>
        <w:sz w:val="16"/>
        <w:szCs w:val="16"/>
      </w:rPr>
      <w:t xml:space="preserve">/68 20 70 13 </w:t>
    </w:r>
  </w:p>
  <w:p w14:paraId="50F3EC63" w14:textId="77777777" w:rsidR="00490FE5" w:rsidRPr="00055EFD" w:rsidRDefault="00490FE5" w:rsidP="001B0C56">
    <w:pPr>
      <w:pStyle w:val="Pta"/>
      <w:jc w:val="right"/>
      <w:rPr>
        <w:rFonts w:ascii="Arial" w:hAnsi="Arial" w:cs="Arial"/>
        <w:iCs/>
        <w:sz w:val="16"/>
        <w:szCs w:val="16"/>
      </w:rPr>
    </w:pPr>
    <w:r w:rsidRPr="00FF04CD">
      <w:rPr>
        <w:rFonts w:ascii="Arial" w:hAnsi="Arial" w:cs="Arial"/>
        <w:iCs/>
        <w:sz w:val="16"/>
        <w:szCs w:val="16"/>
      </w:rPr>
      <w:t>DI</w:t>
    </w:r>
    <w:r>
      <w:rPr>
        <w:rFonts w:ascii="Arial" w:hAnsi="Arial" w:cs="Arial"/>
        <w:iCs/>
        <w:sz w:val="16"/>
        <w:szCs w:val="16"/>
      </w:rPr>
      <w:t>Č</w:t>
    </w:r>
    <w:r w:rsidRPr="00FF04CD">
      <w:rPr>
        <w:rFonts w:ascii="Arial" w:hAnsi="Arial" w:cs="Arial"/>
        <w:iCs/>
        <w:sz w:val="16"/>
        <w:szCs w:val="16"/>
      </w:rPr>
      <w:t>: 2020910870</w:t>
    </w:r>
    <w:r>
      <w:rPr>
        <w:rFonts w:ascii="Arial" w:hAnsi="Arial" w:cs="Arial"/>
        <w:iCs/>
        <w:sz w:val="16"/>
        <w:szCs w:val="16"/>
      </w:rPr>
      <w:tab/>
    </w:r>
    <w:r w:rsidRPr="00FF04CD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 xml:space="preserve">                                                    </w:t>
    </w:r>
    <w:r w:rsidRPr="004611AE">
      <w:rPr>
        <w:rFonts w:ascii="Arial" w:hAnsi="Arial" w:cs="Arial"/>
        <w:iCs/>
        <w:sz w:val="16"/>
        <w:szCs w:val="16"/>
      </w:rPr>
      <w:t>www.bratislava-rusovce.sk</w:t>
    </w:r>
  </w:p>
  <w:p w14:paraId="38C07EE9" w14:textId="77777777" w:rsidR="004F127C" w:rsidRDefault="004F1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C62E" w14:textId="77777777" w:rsidR="00C571D0" w:rsidRDefault="00C571D0" w:rsidP="0010574A">
      <w:pPr>
        <w:spacing w:after="0" w:line="240" w:lineRule="auto"/>
      </w:pPr>
      <w:r>
        <w:separator/>
      </w:r>
    </w:p>
  </w:footnote>
  <w:footnote w:type="continuationSeparator" w:id="0">
    <w:p w14:paraId="6D48931A" w14:textId="77777777" w:rsidR="00C571D0" w:rsidRDefault="00C571D0" w:rsidP="001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B55" w14:textId="77777777" w:rsidR="00490FE5" w:rsidRPr="009B4972" w:rsidRDefault="00490FE5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</w:p>
  <w:p w14:paraId="00CAFCD9" w14:textId="78669F2A" w:rsidR="00490FE5" w:rsidRPr="009B4972" w:rsidRDefault="00E72B4A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11F62A55" wp14:editId="28810341">
          <wp:simplePos x="0" y="0"/>
          <wp:positionH relativeFrom="column">
            <wp:posOffset>-20320</wp:posOffset>
          </wp:positionH>
          <wp:positionV relativeFrom="paragraph">
            <wp:posOffset>251460</wp:posOffset>
          </wp:positionV>
          <wp:extent cx="638175" cy="762635"/>
          <wp:effectExtent l="0" t="0" r="0" b="0"/>
          <wp:wrapNone/>
          <wp:docPr id="3" name="Obrázok 2" descr="logo-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-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2B075" w14:textId="77777777" w:rsidR="00490FE5" w:rsidRPr="00C02622" w:rsidRDefault="00490FE5" w:rsidP="00490FE5">
    <w:pPr>
      <w:framePr w:w="8640" w:h="480" w:hRule="exact" w:wrap="auto" w:vAnchor="page" w:hAnchor="page" w:x="2251" w:y="919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35"/>
        <w:szCs w:val="24"/>
      </w:rPr>
    </w:pPr>
    <w:r w:rsidRPr="00C02622">
      <w:rPr>
        <w:rFonts w:ascii="Times New Roman" w:hAnsi="Times New Roman"/>
        <w:b/>
        <w:color w:val="000000"/>
        <w:sz w:val="35"/>
        <w:szCs w:val="24"/>
      </w:rPr>
      <w:t>Mestská časť Bratislava-Rusovce</w:t>
    </w:r>
  </w:p>
  <w:p w14:paraId="2D481EA5" w14:textId="77777777" w:rsidR="00490FE5" w:rsidRPr="009B4972" w:rsidRDefault="00490FE5" w:rsidP="00490FE5">
    <w:pPr>
      <w:widowControl w:val="0"/>
      <w:autoSpaceDE w:val="0"/>
      <w:autoSpaceDN w:val="0"/>
      <w:adjustRightInd w:val="0"/>
      <w:spacing w:after="0"/>
      <w:jc w:val="center"/>
      <w:rPr>
        <w:rFonts w:ascii="Arial Narrow" w:hAnsi="Arial Narrow"/>
        <w:color w:val="595959"/>
        <w:sz w:val="28"/>
        <w:szCs w:val="28"/>
      </w:rPr>
    </w:pPr>
  </w:p>
  <w:p w14:paraId="42CC705F" w14:textId="77777777" w:rsidR="00490FE5" w:rsidRPr="009B4972" w:rsidRDefault="00490FE5" w:rsidP="008E5BAE">
    <w:pPr>
      <w:framePr w:w="8276" w:h="409" w:hRule="exact" w:wrap="auto" w:vAnchor="page" w:hAnchor="page" w:x="2197" w:y="1495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 w:rsidRPr="009B4972">
      <w:rPr>
        <w:rFonts w:ascii="Times New Roman" w:hAnsi="Times New Roman"/>
        <w:color w:val="000000"/>
        <w:sz w:val="24"/>
        <w:szCs w:val="24"/>
      </w:rPr>
      <w:t>Vývojová 8, 851 10 Bratislava</w:t>
    </w:r>
  </w:p>
  <w:p w14:paraId="37FFD18E" w14:textId="77777777" w:rsidR="00490FE5" w:rsidRDefault="00490FE5" w:rsidP="00490FE5">
    <w:pPr>
      <w:pStyle w:val="Hlavika"/>
      <w:ind w:left="-709" w:firstLine="709"/>
    </w:pPr>
  </w:p>
  <w:p w14:paraId="6C16F911" w14:textId="53CFDDAA" w:rsidR="004F127C" w:rsidRDefault="00E72B4A" w:rsidP="009B4972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2BC2BAF9" wp14:editId="629045BA">
              <wp:simplePos x="0" y="0"/>
              <wp:positionH relativeFrom="page">
                <wp:posOffset>897255</wp:posOffset>
              </wp:positionH>
              <wp:positionV relativeFrom="page">
                <wp:posOffset>1449069</wp:posOffset>
              </wp:positionV>
              <wp:extent cx="5762625" cy="0"/>
              <wp:effectExtent l="0" t="0" r="0" b="0"/>
              <wp:wrapNone/>
              <wp:docPr id="15703562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4AE3A" id="Straight Connector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65pt,114.1pt" to="524.4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" o:allowincell="f" strokecolor="#595959" strokeweight="1pt">
              <w10:wrap anchorx="page" anchory="page"/>
            </v:line>
          </w:pict>
        </mc:Fallback>
      </mc:AlternateContent>
    </w:r>
    <w:r w:rsidR="009B4972">
      <w:tab/>
    </w:r>
    <w:r w:rsidR="009B49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4077"/>
    <w:multiLevelType w:val="hybridMultilevel"/>
    <w:tmpl w:val="0B9222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6AA1"/>
    <w:multiLevelType w:val="hybridMultilevel"/>
    <w:tmpl w:val="4AE49D1C"/>
    <w:lvl w:ilvl="0" w:tplc="A2C848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5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City" w:val="Bratislava-Rusovce"/>
    <w:docVar w:name="CompanyEmail" w:val=" "/>
    <w:docVar w:name="CompanyFax" w:val=" "/>
    <w:docVar w:name="CompanyFullName" w:val="MÚ MČ Bratislava-Rusovce, Vývojová 8, 851 10 Bratislava-Rusovce"/>
    <w:docVar w:name="CompanyIco" w:val="00 304 611"/>
    <w:docVar w:name="CompanyName" w:val="MÚ MČ Bratislava-Rusovce"/>
    <w:docVar w:name="CompanyStreet" w:val="Vývojová 8"/>
    <w:docVar w:name="CompanyStreetZipCity" w:val="Vývojová 8, 851 10 Bratislava-Rusovce"/>
    <w:docVar w:name="CompanyTel" w:val="02/68207016"/>
    <w:docVar w:name="CompanyWeb" w:val="http://www.bratislava-rusovce.sk"/>
    <w:docVar w:name="CompanyZip" w:val="851 10"/>
    <w:docVar w:name="CompanyZipCity" w:val="851 10 Bratislava-Rusovce"/>
    <w:docVar w:name="ContactFunction" w:val=" "/>
    <w:docVar w:name="ContactPerson" w:val=" "/>
    <w:docVar w:name="DepMark" w:val="KUL"/>
    <w:docVar w:name="DepName" w:val="Kultúra"/>
    <w:docVar w:name="DepParentMark" w:val=" "/>
    <w:docVar w:name="DepParentName" w:val=" "/>
    <w:docVar w:name="DocNumber" w:val="362/2016"/>
    <w:docVar w:name="Email" w:val=" "/>
    <w:docVar w:name="Fax" w:val=" "/>
    <w:docVar w:name="FileName" w:val="115/2016"/>
    <w:docVar w:name="FileNumber" w:val="115/2016"/>
    <w:docVar w:name="FullMestoObec" w:val="8510  bratislava"/>
    <w:docVar w:name="ICO" w:val=" "/>
    <w:docVar w:name="Krajina" w:val="Slovenská republika"/>
    <w:docVar w:name="MestoObec" w:val="bratislava"/>
    <w:docVar w:name="Mobil" w:val=" "/>
    <w:docVar w:name="Name" w:val="pozvánka MZ"/>
    <w:docVar w:name="NazovObP" w:val="mária jajcajova"/>
    <w:docVar w:name="PoBox" w:val=" "/>
    <w:docVar w:name="PSC" w:val="8510"/>
    <w:docVar w:name="SenderCode" w:val=" "/>
    <w:docVar w:name="SenderDate" w:val="25. 1. 2016"/>
    <w:docVar w:name="SenderNumber" w:val=" "/>
    <w:docVar w:name="Tel" w:val=" "/>
    <w:docVar w:name="Ulica" w:val="vývojova 8"/>
    <w:docVar w:name="UserEmail" w:val=" "/>
    <w:docVar w:name="UserFirstName" w:val="Mária"/>
    <w:docVar w:name="UserFullName" w:val="Mária Jajcajová"/>
    <w:docVar w:name="UserFunction" w:val=" "/>
    <w:docVar w:name="UserLastName" w:val="Jajcajová"/>
    <w:docVar w:name="UserMobil" w:val=" "/>
    <w:docVar w:name="UserName" w:val="Mária Jajcajová, KUL"/>
    <w:docVar w:name="UserPhone" w:val="02/68 20 70 25"/>
  </w:docVars>
  <w:rsids>
    <w:rsidRoot w:val="009B4972"/>
    <w:rsid w:val="00001617"/>
    <w:rsid w:val="00001670"/>
    <w:rsid w:val="00002639"/>
    <w:rsid w:val="00003057"/>
    <w:rsid w:val="00012247"/>
    <w:rsid w:val="00012B04"/>
    <w:rsid w:val="00012ECD"/>
    <w:rsid w:val="0002154F"/>
    <w:rsid w:val="000217DF"/>
    <w:rsid w:val="00023594"/>
    <w:rsid w:val="00024ED7"/>
    <w:rsid w:val="000267FB"/>
    <w:rsid w:val="00031583"/>
    <w:rsid w:val="0003171D"/>
    <w:rsid w:val="00035095"/>
    <w:rsid w:val="00041947"/>
    <w:rsid w:val="00044FDC"/>
    <w:rsid w:val="00054D2D"/>
    <w:rsid w:val="00055EFD"/>
    <w:rsid w:val="000604D9"/>
    <w:rsid w:val="000732C1"/>
    <w:rsid w:val="000739E2"/>
    <w:rsid w:val="000770EA"/>
    <w:rsid w:val="000773FC"/>
    <w:rsid w:val="000774DC"/>
    <w:rsid w:val="00083E23"/>
    <w:rsid w:val="00086F8A"/>
    <w:rsid w:val="000913C8"/>
    <w:rsid w:val="00092656"/>
    <w:rsid w:val="00093BB5"/>
    <w:rsid w:val="000A1A3E"/>
    <w:rsid w:val="000A64D9"/>
    <w:rsid w:val="000B0907"/>
    <w:rsid w:val="000B1532"/>
    <w:rsid w:val="000B3ED0"/>
    <w:rsid w:val="000E318D"/>
    <w:rsid w:val="000E3AA0"/>
    <w:rsid w:val="000E5671"/>
    <w:rsid w:val="000F4B34"/>
    <w:rsid w:val="00102E8D"/>
    <w:rsid w:val="0010574A"/>
    <w:rsid w:val="00117411"/>
    <w:rsid w:val="0011753C"/>
    <w:rsid w:val="001220BB"/>
    <w:rsid w:val="0013010F"/>
    <w:rsid w:val="00143071"/>
    <w:rsid w:val="001524AC"/>
    <w:rsid w:val="0015502E"/>
    <w:rsid w:val="00155F29"/>
    <w:rsid w:val="00165FF4"/>
    <w:rsid w:val="00176087"/>
    <w:rsid w:val="00180D13"/>
    <w:rsid w:val="00181E81"/>
    <w:rsid w:val="00184D22"/>
    <w:rsid w:val="001A3498"/>
    <w:rsid w:val="001A54D9"/>
    <w:rsid w:val="001B0C56"/>
    <w:rsid w:val="001B1E63"/>
    <w:rsid w:val="001B71D5"/>
    <w:rsid w:val="001C27B3"/>
    <w:rsid w:val="001C6956"/>
    <w:rsid w:val="001D44A9"/>
    <w:rsid w:val="001D4DA3"/>
    <w:rsid w:val="001E2712"/>
    <w:rsid w:val="001F14F2"/>
    <w:rsid w:val="001F1D43"/>
    <w:rsid w:val="00201165"/>
    <w:rsid w:val="002039CB"/>
    <w:rsid w:val="00207C88"/>
    <w:rsid w:val="00216CCE"/>
    <w:rsid w:val="00227343"/>
    <w:rsid w:val="00227727"/>
    <w:rsid w:val="00230EE1"/>
    <w:rsid w:val="00232057"/>
    <w:rsid w:val="002371BD"/>
    <w:rsid w:val="00240C0B"/>
    <w:rsid w:val="00243DE5"/>
    <w:rsid w:val="00243FC4"/>
    <w:rsid w:val="002459E4"/>
    <w:rsid w:val="00257865"/>
    <w:rsid w:val="00260D25"/>
    <w:rsid w:val="00261D5C"/>
    <w:rsid w:val="002626B2"/>
    <w:rsid w:val="002668FC"/>
    <w:rsid w:val="0027246F"/>
    <w:rsid w:val="0027248B"/>
    <w:rsid w:val="00274156"/>
    <w:rsid w:val="0027473A"/>
    <w:rsid w:val="002772D6"/>
    <w:rsid w:val="00281489"/>
    <w:rsid w:val="00281807"/>
    <w:rsid w:val="00285F2D"/>
    <w:rsid w:val="002912F2"/>
    <w:rsid w:val="0029153E"/>
    <w:rsid w:val="00296788"/>
    <w:rsid w:val="002A0115"/>
    <w:rsid w:val="002A7127"/>
    <w:rsid w:val="002B33AE"/>
    <w:rsid w:val="002C0B6F"/>
    <w:rsid w:val="002C3AED"/>
    <w:rsid w:val="002D4B16"/>
    <w:rsid w:val="002E725C"/>
    <w:rsid w:val="00310B27"/>
    <w:rsid w:val="0031379D"/>
    <w:rsid w:val="00313EB3"/>
    <w:rsid w:val="0031479F"/>
    <w:rsid w:val="00321FFD"/>
    <w:rsid w:val="00323814"/>
    <w:rsid w:val="00323A5C"/>
    <w:rsid w:val="00341C4A"/>
    <w:rsid w:val="00342543"/>
    <w:rsid w:val="003464AF"/>
    <w:rsid w:val="003472F0"/>
    <w:rsid w:val="00351E24"/>
    <w:rsid w:val="003541ED"/>
    <w:rsid w:val="00354D77"/>
    <w:rsid w:val="0036048B"/>
    <w:rsid w:val="0036159A"/>
    <w:rsid w:val="00363080"/>
    <w:rsid w:val="00364028"/>
    <w:rsid w:val="0036474B"/>
    <w:rsid w:val="003710DF"/>
    <w:rsid w:val="003730FE"/>
    <w:rsid w:val="00382934"/>
    <w:rsid w:val="003830E9"/>
    <w:rsid w:val="00386E00"/>
    <w:rsid w:val="00390EA6"/>
    <w:rsid w:val="0039121B"/>
    <w:rsid w:val="003A4D64"/>
    <w:rsid w:val="003A7DCC"/>
    <w:rsid w:val="003B00E3"/>
    <w:rsid w:val="003B5D9D"/>
    <w:rsid w:val="003B69AB"/>
    <w:rsid w:val="003C1F54"/>
    <w:rsid w:val="003C2E54"/>
    <w:rsid w:val="003C506C"/>
    <w:rsid w:val="003C5DCD"/>
    <w:rsid w:val="003D1094"/>
    <w:rsid w:val="003D2894"/>
    <w:rsid w:val="003D5F73"/>
    <w:rsid w:val="003E133F"/>
    <w:rsid w:val="003E2528"/>
    <w:rsid w:val="003E6426"/>
    <w:rsid w:val="003E6F1D"/>
    <w:rsid w:val="003F1F4B"/>
    <w:rsid w:val="00406349"/>
    <w:rsid w:val="00406FFB"/>
    <w:rsid w:val="00416F23"/>
    <w:rsid w:val="00417FCB"/>
    <w:rsid w:val="00426644"/>
    <w:rsid w:val="00430F44"/>
    <w:rsid w:val="00433913"/>
    <w:rsid w:val="004348C9"/>
    <w:rsid w:val="004354E2"/>
    <w:rsid w:val="004366F8"/>
    <w:rsid w:val="00443DE7"/>
    <w:rsid w:val="00455C04"/>
    <w:rsid w:val="00460551"/>
    <w:rsid w:val="004611AE"/>
    <w:rsid w:val="004615F4"/>
    <w:rsid w:val="004636B9"/>
    <w:rsid w:val="00466A0C"/>
    <w:rsid w:val="004702E0"/>
    <w:rsid w:val="00473F56"/>
    <w:rsid w:val="00474344"/>
    <w:rsid w:val="00482642"/>
    <w:rsid w:val="0048629B"/>
    <w:rsid w:val="00487072"/>
    <w:rsid w:val="00490FE5"/>
    <w:rsid w:val="00492027"/>
    <w:rsid w:val="0049219B"/>
    <w:rsid w:val="004933C7"/>
    <w:rsid w:val="00497412"/>
    <w:rsid w:val="004A23FC"/>
    <w:rsid w:val="004A2424"/>
    <w:rsid w:val="004B2051"/>
    <w:rsid w:val="004B2831"/>
    <w:rsid w:val="004B2934"/>
    <w:rsid w:val="004D2678"/>
    <w:rsid w:val="004E0D2E"/>
    <w:rsid w:val="004E42E4"/>
    <w:rsid w:val="004E6C4F"/>
    <w:rsid w:val="004F127C"/>
    <w:rsid w:val="005045C9"/>
    <w:rsid w:val="005067AB"/>
    <w:rsid w:val="00515142"/>
    <w:rsid w:val="00515864"/>
    <w:rsid w:val="0052067D"/>
    <w:rsid w:val="00532488"/>
    <w:rsid w:val="00532778"/>
    <w:rsid w:val="00535782"/>
    <w:rsid w:val="00542559"/>
    <w:rsid w:val="00542FC8"/>
    <w:rsid w:val="00550451"/>
    <w:rsid w:val="0055439B"/>
    <w:rsid w:val="00562C87"/>
    <w:rsid w:val="00566E5E"/>
    <w:rsid w:val="00567E57"/>
    <w:rsid w:val="005722F9"/>
    <w:rsid w:val="00573C60"/>
    <w:rsid w:val="00574020"/>
    <w:rsid w:val="005740F3"/>
    <w:rsid w:val="00574EE3"/>
    <w:rsid w:val="0059009D"/>
    <w:rsid w:val="005904F3"/>
    <w:rsid w:val="00592EC8"/>
    <w:rsid w:val="005B232C"/>
    <w:rsid w:val="005B384B"/>
    <w:rsid w:val="005B54A8"/>
    <w:rsid w:val="005C1CDB"/>
    <w:rsid w:val="005C4553"/>
    <w:rsid w:val="005C4B3F"/>
    <w:rsid w:val="005D69AA"/>
    <w:rsid w:val="005D7B83"/>
    <w:rsid w:val="005E09C7"/>
    <w:rsid w:val="005E1159"/>
    <w:rsid w:val="005F04B0"/>
    <w:rsid w:val="005F2622"/>
    <w:rsid w:val="005F2B36"/>
    <w:rsid w:val="005F4033"/>
    <w:rsid w:val="006005DB"/>
    <w:rsid w:val="00602871"/>
    <w:rsid w:val="006117B0"/>
    <w:rsid w:val="00611E21"/>
    <w:rsid w:val="00616A7B"/>
    <w:rsid w:val="00621493"/>
    <w:rsid w:val="00622D93"/>
    <w:rsid w:val="006255DE"/>
    <w:rsid w:val="00631B99"/>
    <w:rsid w:val="00633B97"/>
    <w:rsid w:val="006439F3"/>
    <w:rsid w:val="00644F71"/>
    <w:rsid w:val="0064774D"/>
    <w:rsid w:val="00647924"/>
    <w:rsid w:val="00647ADF"/>
    <w:rsid w:val="00653DD6"/>
    <w:rsid w:val="00653E9E"/>
    <w:rsid w:val="0065423B"/>
    <w:rsid w:val="006570EF"/>
    <w:rsid w:val="00667DE6"/>
    <w:rsid w:val="00671691"/>
    <w:rsid w:val="006731C7"/>
    <w:rsid w:val="00675DF0"/>
    <w:rsid w:val="006760C2"/>
    <w:rsid w:val="0068705D"/>
    <w:rsid w:val="006876BC"/>
    <w:rsid w:val="00693289"/>
    <w:rsid w:val="006A0CEA"/>
    <w:rsid w:val="006A152C"/>
    <w:rsid w:val="006A272F"/>
    <w:rsid w:val="006A47A0"/>
    <w:rsid w:val="006C00B9"/>
    <w:rsid w:val="006C011E"/>
    <w:rsid w:val="006C1360"/>
    <w:rsid w:val="006D05F0"/>
    <w:rsid w:val="006D510C"/>
    <w:rsid w:val="006F16D6"/>
    <w:rsid w:val="00703D2D"/>
    <w:rsid w:val="007106AB"/>
    <w:rsid w:val="00713A23"/>
    <w:rsid w:val="00714FFF"/>
    <w:rsid w:val="007167DE"/>
    <w:rsid w:val="007200AE"/>
    <w:rsid w:val="00721CDF"/>
    <w:rsid w:val="00724A33"/>
    <w:rsid w:val="00740034"/>
    <w:rsid w:val="0074154F"/>
    <w:rsid w:val="00743A38"/>
    <w:rsid w:val="007444C9"/>
    <w:rsid w:val="00744B67"/>
    <w:rsid w:val="007450FE"/>
    <w:rsid w:val="00750D08"/>
    <w:rsid w:val="00755C0F"/>
    <w:rsid w:val="00755DD4"/>
    <w:rsid w:val="00763522"/>
    <w:rsid w:val="00765A5E"/>
    <w:rsid w:val="00773F9E"/>
    <w:rsid w:val="007841CE"/>
    <w:rsid w:val="007920EF"/>
    <w:rsid w:val="00796E9A"/>
    <w:rsid w:val="007A131C"/>
    <w:rsid w:val="007B1945"/>
    <w:rsid w:val="007B1BEC"/>
    <w:rsid w:val="007B4157"/>
    <w:rsid w:val="007B494D"/>
    <w:rsid w:val="007B6BA9"/>
    <w:rsid w:val="007C3A12"/>
    <w:rsid w:val="007E2FB1"/>
    <w:rsid w:val="007E6CB7"/>
    <w:rsid w:val="007F22AF"/>
    <w:rsid w:val="007F3FD3"/>
    <w:rsid w:val="007F6B09"/>
    <w:rsid w:val="0080152F"/>
    <w:rsid w:val="0080278A"/>
    <w:rsid w:val="00803844"/>
    <w:rsid w:val="00803977"/>
    <w:rsid w:val="00804415"/>
    <w:rsid w:val="008152F6"/>
    <w:rsid w:val="00816C3C"/>
    <w:rsid w:val="00817046"/>
    <w:rsid w:val="008170C0"/>
    <w:rsid w:val="0082360C"/>
    <w:rsid w:val="00834BFF"/>
    <w:rsid w:val="008373CE"/>
    <w:rsid w:val="00842412"/>
    <w:rsid w:val="0085133D"/>
    <w:rsid w:val="00856136"/>
    <w:rsid w:val="00856E88"/>
    <w:rsid w:val="0086324A"/>
    <w:rsid w:val="00863ABC"/>
    <w:rsid w:val="008660F9"/>
    <w:rsid w:val="0086670B"/>
    <w:rsid w:val="008718F0"/>
    <w:rsid w:val="0087200E"/>
    <w:rsid w:val="008731A7"/>
    <w:rsid w:val="00875253"/>
    <w:rsid w:val="00883208"/>
    <w:rsid w:val="00884AF3"/>
    <w:rsid w:val="00885F32"/>
    <w:rsid w:val="00886D52"/>
    <w:rsid w:val="00895B07"/>
    <w:rsid w:val="008A1B8F"/>
    <w:rsid w:val="008A74A1"/>
    <w:rsid w:val="008B06C9"/>
    <w:rsid w:val="008B4BE4"/>
    <w:rsid w:val="008B5FB8"/>
    <w:rsid w:val="008C2CD9"/>
    <w:rsid w:val="008D4E71"/>
    <w:rsid w:val="008D501A"/>
    <w:rsid w:val="008D6371"/>
    <w:rsid w:val="008E2334"/>
    <w:rsid w:val="008E350E"/>
    <w:rsid w:val="008E5BAE"/>
    <w:rsid w:val="008F34C8"/>
    <w:rsid w:val="00900887"/>
    <w:rsid w:val="009050C6"/>
    <w:rsid w:val="00910A73"/>
    <w:rsid w:val="009132AF"/>
    <w:rsid w:val="009139EE"/>
    <w:rsid w:val="009177EE"/>
    <w:rsid w:val="00917A5C"/>
    <w:rsid w:val="00920739"/>
    <w:rsid w:val="00924B03"/>
    <w:rsid w:val="00937084"/>
    <w:rsid w:val="0093718E"/>
    <w:rsid w:val="009411E3"/>
    <w:rsid w:val="00942A84"/>
    <w:rsid w:val="00944188"/>
    <w:rsid w:val="0094605D"/>
    <w:rsid w:val="0095408F"/>
    <w:rsid w:val="0096135F"/>
    <w:rsid w:val="0096272F"/>
    <w:rsid w:val="00963211"/>
    <w:rsid w:val="00965D9E"/>
    <w:rsid w:val="00970790"/>
    <w:rsid w:val="00974E6F"/>
    <w:rsid w:val="00976858"/>
    <w:rsid w:val="009770F5"/>
    <w:rsid w:val="009843C6"/>
    <w:rsid w:val="00985864"/>
    <w:rsid w:val="00987358"/>
    <w:rsid w:val="00991424"/>
    <w:rsid w:val="009A1D12"/>
    <w:rsid w:val="009A444A"/>
    <w:rsid w:val="009A6CDD"/>
    <w:rsid w:val="009B0AA4"/>
    <w:rsid w:val="009B3F98"/>
    <w:rsid w:val="009B486E"/>
    <w:rsid w:val="009B4972"/>
    <w:rsid w:val="009C0505"/>
    <w:rsid w:val="009C1F30"/>
    <w:rsid w:val="009C3CE8"/>
    <w:rsid w:val="009D17C9"/>
    <w:rsid w:val="009D3A24"/>
    <w:rsid w:val="009D595A"/>
    <w:rsid w:val="009D7BFA"/>
    <w:rsid w:val="009E1629"/>
    <w:rsid w:val="009E67F0"/>
    <w:rsid w:val="009E680A"/>
    <w:rsid w:val="009E785B"/>
    <w:rsid w:val="009F06D8"/>
    <w:rsid w:val="009F3113"/>
    <w:rsid w:val="009F31A2"/>
    <w:rsid w:val="009F5165"/>
    <w:rsid w:val="009F5E0B"/>
    <w:rsid w:val="00A013DD"/>
    <w:rsid w:val="00A05522"/>
    <w:rsid w:val="00A126E0"/>
    <w:rsid w:val="00A22F5B"/>
    <w:rsid w:val="00A25233"/>
    <w:rsid w:val="00A25A31"/>
    <w:rsid w:val="00A36100"/>
    <w:rsid w:val="00A37C03"/>
    <w:rsid w:val="00A414C9"/>
    <w:rsid w:val="00A41CFB"/>
    <w:rsid w:val="00A45709"/>
    <w:rsid w:val="00A45993"/>
    <w:rsid w:val="00A53F1B"/>
    <w:rsid w:val="00A56C9F"/>
    <w:rsid w:val="00A578CA"/>
    <w:rsid w:val="00A620CB"/>
    <w:rsid w:val="00A6742D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E547F"/>
    <w:rsid w:val="00AF7DEB"/>
    <w:rsid w:val="00B00642"/>
    <w:rsid w:val="00B0564F"/>
    <w:rsid w:val="00B078D7"/>
    <w:rsid w:val="00B15FAA"/>
    <w:rsid w:val="00B16CB6"/>
    <w:rsid w:val="00B20B9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A194E"/>
    <w:rsid w:val="00BA3BD6"/>
    <w:rsid w:val="00BA76E0"/>
    <w:rsid w:val="00BB0685"/>
    <w:rsid w:val="00BB0B4C"/>
    <w:rsid w:val="00BB0EB3"/>
    <w:rsid w:val="00BB27B8"/>
    <w:rsid w:val="00BB6C79"/>
    <w:rsid w:val="00BB7EAC"/>
    <w:rsid w:val="00BC0343"/>
    <w:rsid w:val="00BC736B"/>
    <w:rsid w:val="00BC7C7E"/>
    <w:rsid w:val="00BD382D"/>
    <w:rsid w:val="00BD53D7"/>
    <w:rsid w:val="00BD7F58"/>
    <w:rsid w:val="00BF203B"/>
    <w:rsid w:val="00C00811"/>
    <w:rsid w:val="00C01958"/>
    <w:rsid w:val="00C02622"/>
    <w:rsid w:val="00C06517"/>
    <w:rsid w:val="00C14A0C"/>
    <w:rsid w:val="00C14CE1"/>
    <w:rsid w:val="00C17C26"/>
    <w:rsid w:val="00C20179"/>
    <w:rsid w:val="00C2034A"/>
    <w:rsid w:val="00C21C31"/>
    <w:rsid w:val="00C230B6"/>
    <w:rsid w:val="00C268E8"/>
    <w:rsid w:val="00C27B96"/>
    <w:rsid w:val="00C34A8C"/>
    <w:rsid w:val="00C34E3B"/>
    <w:rsid w:val="00C5156C"/>
    <w:rsid w:val="00C526E2"/>
    <w:rsid w:val="00C571D0"/>
    <w:rsid w:val="00C67B01"/>
    <w:rsid w:val="00C769B4"/>
    <w:rsid w:val="00C806A3"/>
    <w:rsid w:val="00C80B00"/>
    <w:rsid w:val="00C8246A"/>
    <w:rsid w:val="00C84872"/>
    <w:rsid w:val="00C84CD3"/>
    <w:rsid w:val="00C92F46"/>
    <w:rsid w:val="00C93ACB"/>
    <w:rsid w:val="00C93CAF"/>
    <w:rsid w:val="00C93FE7"/>
    <w:rsid w:val="00CA30C0"/>
    <w:rsid w:val="00CB6528"/>
    <w:rsid w:val="00CC1862"/>
    <w:rsid w:val="00CC4081"/>
    <w:rsid w:val="00CD25B3"/>
    <w:rsid w:val="00CD6438"/>
    <w:rsid w:val="00CE256B"/>
    <w:rsid w:val="00CE5FB3"/>
    <w:rsid w:val="00CF1821"/>
    <w:rsid w:val="00CF1C63"/>
    <w:rsid w:val="00CF454E"/>
    <w:rsid w:val="00CF64E3"/>
    <w:rsid w:val="00CF6F92"/>
    <w:rsid w:val="00CF7670"/>
    <w:rsid w:val="00D01584"/>
    <w:rsid w:val="00D14B96"/>
    <w:rsid w:val="00D17A1B"/>
    <w:rsid w:val="00D20425"/>
    <w:rsid w:val="00D30B1C"/>
    <w:rsid w:val="00D30F35"/>
    <w:rsid w:val="00D35358"/>
    <w:rsid w:val="00D40739"/>
    <w:rsid w:val="00D5007C"/>
    <w:rsid w:val="00D516E5"/>
    <w:rsid w:val="00D54B9A"/>
    <w:rsid w:val="00D60B1F"/>
    <w:rsid w:val="00D668ED"/>
    <w:rsid w:val="00D703DE"/>
    <w:rsid w:val="00D74EBE"/>
    <w:rsid w:val="00D8450F"/>
    <w:rsid w:val="00D9718B"/>
    <w:rsid w:val="00DB048D"/>
    <w:rsid w:val="00DB6699"/>
    <w:rsid w:val="00DC093A"/>
    <w:rsid w:val="00DC0E2A"/>
    <w:rsid w:val="00DC1F1B"/>
    <w:rsid w:val="00DC44B7"/>
    <w:rsid w:val="00DC57DE"/>
    <w:rsid w:val="00DD029B"/>
    <w:rsid w:val="00DD1B90"/>
    <w:rsid w:val="00DD1CCE"/>
    <w:rsid w:val="00DD7D30"/>
    <w:rsid w:val="00DE0B50"/>
    <w:rsid w:val="00DE2857"/>
    <w:rsid w:val="00DF077A"/>
    <w:rsid w:val="00DF200E"/>
    <w:rsid w:val="00E023A3"/>
    <w:rsid w:val="00E031FB"/>
    <w:rsid w:val="00E03443"/>
    <w:rsid w:val="00E12A48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417A9"/>
    <w:rsid w:val="00E50976"/>
    <w:rsid w:val="00E52765"/>
    <w:rsid w:val="00E55700"/>
    <w:rsid w:val="00E56011"/>
    <w:rsid w:val="00E56281"/>
    <w:rsid w:val="00E6062F"/>
    <w:rsid w:val="00E6622E"/>
    <w:rsid w:val="00E70360"/>
    <w:rsid w:val="00E72B4A"/>
    <w:rsid w:val="00E82510"/>
    <w:rsid w:val="00E867CC"/>
    <w:rsid w:val="00E91F3A"/>
    <w:rsid w:val="00E95746"/>
    <w:rsid w:val="00E9643F"/>
    <w:rsid w:val="00E97887"/>
    <w:rsid w:val="00EA2A27"/>
    <w:rsid w:val="00EA476D"/>
    <w:rsid w:val="00EA500A"/>
    <w:rsid w:val="00EA6599"/>
    <w:rsid w:val="00EB10A4"/>
    <w:rsid w:val="00EB7F17"/>
    <w:rsid w:val="00EC315B"/>
    <w:rsid w:val="00EC3B5A"/>
    <w:rsid w:val="00ED0D4D"/>
    <w:rsid w:val="00ED0EEE"/>
    <w:rsid w:val="00ED3B5E"/>
    <w:rsid w:val="00ED7457"/>
    <w:rsid w:val="00EE08A9"/>
    <w:rsid w:val="00EE58D3"/>
    <w:rsid w:val="00EF2192"/>
    <w:rsid w:val="00F01AA2"/>
    <w:rsid w:val="00F06AB9"/>
    <w:rsid w:val="00F163EC"/>
    <w:rsid w:val="00F200E7"/>
    <w:rsid w:val="00F24B21"/>
    <w:rsid w:val="00F279DC"/>
    <w:rsid w:val="00F31EEC"/>
    <w:rsid w:val="00F368CB"/>
    <w:rsid w:val="00F375CA"/>
    <w:rsid w:val="00F42DBE"/>
    <w:rsid w:val="00F6234F"/>
    <w:rsid w:val="00F64523"/>
    <w:rsid w:val="00F64B10"/>
    <w:rsid w:val="00F64EB4"/>
    <w:rsid w:val="00F87810"/>
    <w:rsid w:val="00F922A8"/>
    <w:rsid w:val="00FB1B87"/>
    <w:rsid w:val="00FB465E"/>
    <w:rsid w:val="00FB7072"/>
    <w:rsid w:val="00FC1EE5"/>
    <w:rsid w:val="00FC5CB6"/>
    <w:rsid w:val="00FC5EFF"/>
    <w:rsid w:val="00FC7899"/>
    <w:rsid w:val="00FD266D"/>
    <w:rsid w:val="00FD3DD7"/>
    <w:rsid w:val="00FD53C6"/>
    <w:rsid w:val="00FD78B8"/>
    <w:rsid w:val="00FE015C"/>
    <w:rsid w:val="00FE1335"/>
    <w:rsid w:val="00FF248A"/>
    <w:rsid w:val="00FF552A"/>
    <w:rsid w:val="00FF61F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476D"/>
  <w15:chartTrackingRefBased/>
  <w15:docId w15:val="{81AB2FE1-BC7E-44C3-93EB-150E5EE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65FF4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="Times New Roman" w:hAnsi="Arial"/>
      <w:sz w:val="18"/>
      <w:szCs w:val="24"/>
      <w:lang w:eastAsia="ja-JP"/>
    </w:rPr>
    <w:tblPr/>
  </w:style>
  <w:style w:type="character" w:styleId="Hypertextovprepojenie">
    <w:name w:val="Hyperlink"/>
    <w:uiPriority w:val="99"/>
    <w:unhideWhenUsed/>
    <w:rsid w:val="00243FC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character" w:customStyle="1" w:styleId="Nadpis7Char">
    <w:name w:val="Nadpis 7 Char"/>
    <w:link w:val="Nadpis7"/>
    <w:rsid w:val="00165FF4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5C1C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ý text Char"/>
    <w:link w:val="Zkladntext"/>
    <w:rsid w:val="005C1CDB"/>
    <w:rPr>
      <w:rFonts w:ascii="Times New Roman" w:eastAsia="Times New Roman" w:hAnsi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0030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314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link w:val="Style2"/>
    <w:locked/>
    <w:rsid w:val="00B15FAA"/>
    <w:rPr>
      <w:rFonts w:ascii="Arial" w:eastAsia="Arial" w:hAnsi="Arial" w:cs="Arial"/>
      <w:sz w:val="22"/>
      <w:szCs w:val="22"/>
    </w:rPr>
  </w:style>
  <w:style w:type="paragraph" w:customStyle="1" w:styleId="Style2">
    <w:name w:val="Style 2"/>
    <w:basedOn w:val="Normlny"/>
    <w:link w:val="CharStyle3"/>
    <w:rsid w:val="00B15FAA"/>
    <w:pPr>
      <w:widowControl w:val="0"/>
      <w:spacing w:after="260"/>
    </w:pPr>
    <w:rPr>
      <w:rFonts w:ascii="Arial" w:eastAsia="Arial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13F7-5711-4E39-8D2D-C3039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jajcajova</dc:creator>
  <cp:keywords/>
  <cp:lastModifiedBy>Pavol Holúbek</cp:lastModifiedBy>
  <cp:revision>6</cp:revision>
  <cp:lastPrinted>2020-09-01T17:20:00Z</cp:lastPrinted>
  <dcterms:created xsi:type="dcterms:W3CDTF">2026-04-10T07:57:00Z</dcterms:created>
  <dcterms:modified xsi:type="dcterms:W3CDTF">2026-04-10T07:59:00Z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74841</vt:lpwstr>
  </property>
  <property fmtid="{D5CDD505-2E9C-101B-9397-08002B2CF9AE}" pid="4" name="RkUserId">
    <vt:lpwstr>16</vt:lpwstr>
  </property>
  <property fmtid="{D5CDD505-2E9C-101B-9397-08002B2CF9AE}" pid="5" name="RkDocName">
    <vt:lpwstr>Rusovce.dotm</vt:lpwstr>
  </property>
  <property fmtid="{D5CDD505-2E9C-101B-9397-08002B2CF9AE}" pid="6" name="RkWsUrl">
    <vt:lpwstr>http://informatik4/Atts/WSFileSend.asmx</vt:lpwstr>
  </property>
</Properties>
</file>