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42" w:rsidRPr="00F55593" w:rsidRDefault="00930742" w:rsidP="0093074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F55593">
        <w:rPr>
          <w:rFonts w:ascii="Arial" w:hAnsi="Arial" w:cs="Arial"/>
          <w:b/>
        </w:rPr>
        <w:t>neni</w:t>
      </w:r>
      <w:r>
        <w:rPr>
          <w:rFonts w:ascii="Arial" w:hAnsi="Arial" w:cs="Arial"/>
          <w:b/>
        </w:rPr>
        <w:t>e</w:t>
      </w:r>
      <w:r w:rsidRPr="00F55593">
        <w:rPr>
          <w:rFonts w:ascii="Arial" w:hAnsi="Arial" w:cs="Arial"/>
          <w:b/>
        </w:rPr>
        <w:t xml:space="preserve"> rámcovej náplne komisií, určenie počtu členov komisií zriadených miestnym zastupiteľstvom a schválenie členov komisií</w:t>
      </w:r>
    </w:p>
    <w:p w:rsidR="00930742" w:rsidRPr="00F55593" w:rsidRDefault="00930742" w:rsidP="00930742">
      <w:pPr>
        <w:jc w:val="both"/>
        <w:rPr>
          <w:rFonts w:ascii="Arial" w:hAnsi="Arial" w:cs="Arial"/>
        </w:rPr>
      </w:pPr>
    </w:p>
    <w:p w:rsidR="00930742" w:rsidRPr="006C57D8" w:rsidRDefault="00930742" w:rsidP="00930742">
      <w:pPr>
        <w:jc w:val="both"/>
        <w:rPr>
          <w:rFonts w:ascii="Arial" w:hAnsi="Arial" w:cs="Arial"/>
          <w:i/>
        </w:rPr>
      </w:pPr>
      <w:r w:rsidRPr="00F55593">
        <w:rPr>
          <w:rFonts w:ascii="Arial" w:hAnsi="Arial" w:cs="Arial"/>
        </w:rPr>
        <w:t xml:space="preserve">Miestne zastupiteľstvo </w:t>
      </w:r>
      <w:r>
        <w:rPr>
          <w:rFonts w:ascii="Arial" w:hAnsi="Arial" w:cs="Arial"/>
        </w:rPr>
        <w:t xml:space="preserve">zriadilo svojim uznesením č. 50, zo dňa 12. 03. 2019 </w:t>
      </w:r>
      <w:r w:rsidR="006C57D8">
        <w:rPr>
          <w:rFonts w:ascii="Arial" w:hAnsi="Arial" w:cs="Arial"/>
        </w:rPr>
        <w:t xml:space="preserve"> a </w:t>
      </w:r>
      <w:r w:rsidR="006C57D8" w:rsidRPr="006C57D8">
        <w:rPr>
          <w:rFonts w:ascii="Arial" w:hAnsi="Arial" w:cs="Arial"/>
          <w:i/>
        </w:rPr>
        <w:t xml:space="preserve">uznesením č. 131, zo dňa 12. 11. 2019 úpravu v pôvodnom znení rámcovej náplne komisie  mandátovej  a ochrany verejného záujmu, </w:t>
      </w:r>
      <w:r w:rsidRPr="006C57D8">
        <w:rPr>
          <w:rFonts w:ascii="Arial" w:hAnsi="Arial" w:cs="Arial"/>
          <w:i/>
        </w:rPr>
        <w:t>tieto komisie a ich náplne:</w:t>
      </w:r>
    </w:p>
    <w:p w:rsidR="00930742" w:rsidRPr="00E44543" w:rsidRDefault="00930742" w:rsidP="00930742">
      <w:pPr>
        <w:spacing w:line="33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1/ </w:t>
      </w:r>
      <w:r w:rsidRPr="00E44543">
        <w:rPr>
          <w:rFonts w:ascii="Arial" w:hAnsi="Arial" w:cs="Arial"/>
          <w:b/>
        </w:rPr>
        <w:t>Finančnú a podnikateľskú komisiu v</w:t>
      </w:r>
      <w:r>
        <w:rPr>
          <w:rFonts w:ascii="Arial" w:hAnsi="Arial" w:cs="Arial"/>
          <w:b/>
        </w:rPr>
        <w:t> </w:t>
      </w:r>
      <w:r w:rsidRPr="00E44543">
        <w:rPr>
          <w:rFonts w:ascii="Arial" w:hAnsi="Arial" w:cs="Arial"/>
          <w:b/>
        </w:rPr>
        <w:t>počte</w:t>
      </w:r>
      <w:r>
        <w:rPr>
          <w:rFonts w:ascii="Arial" w:hAnsi="Arial" w:cs="Arial"/>
          <w:b/>
        </w:rPr>
        <w:t xml:space="preserve"> 5</w:t>
      </w:r>
      <w:r w:rsidRPr="00E44543">
        <w:rPr>
          <w:rFonts w:ascii="Arial" w:hAnsi="Arial" w:cs="Arial"/>
          <w:b/>
        </w:rPr>
        <w:t xml:space="preserve"> členov</w:t>
      </w:r>
    </w:p>
    <w:p w:rsidR="00930742" w:rsidRPr="00F55593" w:rsidRDefault="00930742" w:rsidP="00930742">
      <w:pPr>
        <w:spacing w:line="336" w:lineRule="auto"/>
        <w:rPr>
          <w:rFonts w:ascii="Arial" w:hAnsi="Arial" w:cs="Arial"/>
          <w:b/>
          <w:bCs/>
        </w:rPr>
      </w:pPr>
      <w:r w:rsidRPr="00F55593">
        <w:rPr>
          <w:rFonts w:ascii="Arial" w:hAnsi="Arial" w:cs="Arial"/>
          <w:b/>
          <w:bCs/>
        </w:rPr>
        <w:t xml:space="preserve">určuje </w:t>
      </w:r>
    </w:p>
    <w:p w:rsidR="00930742" w:rsidRPr="00F55593" w:rsidRDefault="00930742" w:rsidP="00930742">
      <w:pPr>
        <w:spacing w:line="336" w:lineRule="auto"/>
        <w:jc w:val="both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>náplň práce komisie, a to:</w:t>
      </w:r>
    </w:p>
    <w:p w:rsidR="00930742" w:rsidRPr="00F55593" w:rsidRDefault="00930742" w:rsidP="0093074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tvorba a riešenie koncepčných otázok v oblasti záväzných dokumentov mestskej časti;</w:t>
      </w:r>
    </w:p>
    <w:p w:rsidR="00930742" w:rsidRPr="00F55593" w:rsidRDefault="00930742" w:rsidP="0093074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tvorba a podmienky pre schvaľovanie účelových finančných dotácií občianskym združeniam, neziskovým organizáciám, športovým klubom a iným subjektom ako podklad pre rozhodovanie v jednotlivých odborných komisiách;</w:t>
      </w:r>
    </w:p>
    <w:p w:rsidR="00930742" w:rsidRPr="00F55593" w:rsidRDefault="00930742" w:rsidP="0093074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podnety, návrhy a odporúčania k majetkovo-právnym záležitostiam (hospodárenie a nakladanie s majetkom mestskej časti);</w:t>
      </w:r>
    </w:p>
    <w:p w:rsidR="00930742" w:rsidRPr="00F55593" w:rsidRDefault="00930742" w:rsidP="0093074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spolupodieľanie sa na tvorbe finančných plánov mestskej časti v nadväznosti na plánované investičné aktivity;</w:t>
      </w:r>
    </w:p>
    <w:p w:rsidR="00930742" w:rsidRPr="00F55593" w:rsidRDefault="00930742" w:rsidP="0093074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sumarizácia podnetov, návrhov a odporúčaní jednotlivých odborných komisií pre tvorbu rozpočtu mestskej časti a ich vyhodnotenie slúžiace ako podklad pri tvorbe rozpočtu;</w:t>
      </w:r>
    </w:p>
    <w:p w:rsidR="00930742" w:rsidRPr="00F55593" w:rsidRDefault="00930742" w:rsidP="0093074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stanoviská k rozpočtu mestskej časti, záverečnému účtu a iným dokumentom ekonomického charakteru;</w:t>
      </w:r>
    </w:p>
    <w:p w:rsidR="00930742" w:rsidRPr="00F55593" w:rsidRDefault="00930742" w:rsidP="0093074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a prehodnocovanie možností zapojenia sa do vyhlásených výziev jednotlivých rezortov pri získaní externých finančných zdrojov pre investičné aktivity mestskej časti</w:t>
      </w:r>
    </w:p>
    <w:p w:rsidR="00930742" w:rsidRPr="00F55593" w:rsidRDefault="00930742" w:rsidP="00930742">
      <w:pPr>
        <w:spacing w:line="336" w:lineRule="auto"/>
        <w:rPr>
          <w:rFonts w:ascii="Arial" w:hAnsi="Arial" w:cs="Arial"/>
          <w:bCs/>
        </w:rPr>
      </w:pPr>
    </w:p>
    <w:p w:rsidR="00930742" w:rsidRPr="00F55593" w:rsidRDefault="00930742" w:rsidP="00930742">
      <w:pPr>
        <w:spacing w:line="33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potvrdzuje</w:t>
      </w:r>
    </w:p>
    <w:p w:rsidR="00930742" w:rsidRPr="00F55593" w:rsidRDefault="00930742" w:rsidP="00930742">
      <w:pPr>
        <w:spacing w:line="336" w:lineRule="auto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 xml:space="preserve">za </w:t>
      </w:r>
      <w:r w:rsidRPr="00F55593">
        <w:rPr>
          <w:rFonts w:ascii="Arial" w:eastAsia="Calibri" w:hAnsi="Arial" w:cs="Arial"/>
        </w:rPr>
        <w:t xml:space="preserve">predsedu komisie: Ing. Róberta </w:t>
      </w:r>
      <w:proofErr w:type="spellStart"/>
      <w:r w:rsidRPr="00F55593">
        <w:rPr>
          <w:rFonts w:ascii="Arial" w:eastAsia="Calibri" w:hAnsi="Arial" w:cs="Arial"/>
        </w:rPr>
        <w:t>Kalmára</w:t>
      </w:r>
      <w:proofErr w:type="spellEnd"/>
      <w:r w:rsidRPr="00F55593">
        <w:rPr>
          <w:rFonts w:ascii="Arial" w:eastAsia="Calibri" w:hAnsi="Arial" w:cs="Arial"/>
        </w:rPr>
        <w:t>.</w:t>
      </w:r>
    </w:p>
    <w:p w:rsidR="00930742" w:rsidRPr="00962C80" w:rsidRDefault="00930742" w:rsidP="009307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2/ </w:t>
      </w:r>
      <w:r w:rsidRPr="00962C80">
        <w:rPr>
          <w:rFonts w:ascii="Arial" w:hAnsi="Arial" w:cs="Arial"/>
          <w:b/>
        </w:rPr>
        <w:t xml:space="preserve">Stavebno-bytovú, dopravnú a environmentálnu komisiu v počte </w:t>
      </w:r>
      <w:r>
        <w:rPr>
          <w:rFonts w:ascii="Arial" w:hAnsi="Arial" w:cs="Arial"/>
          <w:b/>
        </w:rPr>
        <w:t>6</w:t>
      </w:r>
      <w:r w:rsidRPr="00962C80">
        <w:rPr>
          <w:rFonts w:ascii="Arial" w:hAnsi="Arial" w:cs="Arial"/>
          <w:b/>
        </w:rPr>
        <w:t xml:space="preserve"> členov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/>
          <w:bCs/>
        </w:rPr>
      </w:pPr>
      <w:r w:rsidRPr="00F55593">
        <w:rPr>
          <w:rFonts w:ascii="Arial" w:hAnsi="Arial" w:cs="Arial"/>
          <w:b/>
          <w:bCs/>
        </w:rPr>
        <w:t xml:space="preserve">určuje </w:t>
      </w:r>
    </w:p>
    <w:p w:rsidR="00930742" w:rsidRPr="00F55593" w:rsidRDefault="00930742" w:rsidP="00930742">
      <w:pPr>
        <w:spacing w:line="360" w:lineRule="auto"/>
        <w:jc w:val="both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>náplň práce komisie, a to:</w:t>
      </w:r>
    </w:p>
    <w:p w:rsidR="00930742" w:rsidRPr="00F55593" w:rsidRDefault="00930742" w:rsidP="00930742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F55593">
        <w:rPr>
          <w:rFonts w:ascii="Arial" w:hAnsi="Arial" w:cs="Arial"/>
          <w:bCs/>
          <w:u w:val="single"/>
        </w:rPr>
        <w:t>v rámci poradenskej činnosti: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stanoviská k územnoplánovacím podkladom a územnoplánovacej dokumentácii hlavného mesta SR Bratislavy a mestskej čas</w:t>
      </w:r>
      <w:r>
        <w:rPr>
          <w:rFonts w:ascii="Arial" w:eastAsia="Calibri" w:hAnsi="Arial" w:cs="Arial"/>
        </w:rPr>
        <w:t>ti vrátane ich zmien a doplnkov;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podieľanie sa na výberových konaniach – návrhy súťažných podkladov a technických špecifikácií s</w:t>
      </w:r>
      <w:r>
        <w:rPr>
          <w:rFonts w:ascii="Arial" w:eastAsia="Calibri" w:hAnsi="Arial" w:cs="Arial"/>
        </w:rPr>
        <w:t>o zameraním na stavebné objekty;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stanoviská k informačným, reklamným a propagačným zariadeni</w:t>
      </w:r>
      <w:r>
        <w:rPr>
          <w:rFonts w:ascii="Arial" w:eastAsia="Calibri" w:hAnsi="Arial" w:cs="Arial"/>
        </w:rPr>
        <w:t>am;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lastRenderedPageBreak/>
        <w:t xml:space="preserve">vyjadrenia k návrhom prípravy a realizácie dopravných stavieb na území </w:t>
      </w:r>
      <w:r>
        <w:rPr>
          <w:rFonts w:ascii="Arial" w:eastAsia="Calibri" w:hAnsi="Arial" w:cs="Arial"/>
        </w:rPr>
        <w:t>mestskej časti</w:t>
      </w:r>
      <w:r w:rsidRPr="00F55593">
        <w:rPr>
          <w:rFonts w:ascii="Arial" w:eastAsia="Calibri" w:hAnsi="Arial" w:cs="Arial"/>
        </w:rPr>
        <w:t xml:space="preserve"> aj k rozhodujúcim stavbám celomestského charakteru</w:t>
      </w:r>
      <w:r>
        <w:rPr>
          <w:rFonts w:ascii="Arial" w:eastAsia="Calibri" w:hAnsi="Arial" w:cs="Arial"/>
        </w:rPr>
        <w:t>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 xml:space="preserve">vyjadrenia ku koncepčným otázkam rozvoja dopravných systémov na území </w:t>
      </w:r>
      <w:r>
        <w:rPr>
          <w:rFonts w:ascii="Arial" w:eastAsia="Calibri" w:hAnsi="Arial" w:cs="Arial"/>
        </w:rPr>
        <w:t>mestskej časti;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vyjadrenia k zásadným koncepčným návrhom rozvoja MHD</w:t>
      </w:r>
      <w:r>
        <w:rPr>
          <w:rFonts w:ascii="Arial" w:eastAsia="Calibri" w:hAnsi="Arial" w:cs="Arial"/>
        </w:rPr>
        <w:t>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vyjadrenia ku koncepciá</w:t>
      </w:r>
      <w:r>
        <w:rPr>
          <w:rFonts w:ascii="Arial" w:eastAsia="Calibri" w:hAnsi="Arial" w:cs="Arial"/>
        </w:rPr>
        <w:t>m a plánom cyklistickej dopravy;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 xml:space="preserve">vyjadrenia k činnosti v oblasti správy a údržby komunikácií na území </w:t>
      </w:r>
      <w:r>
        <w:rPr>
          <w:rFonts w:ascii="Arial" w:eastAsia="Calibri" w:hAnsi="Arial" w:cs="Arial"/>
        </w:rPr>
        <w:t>mestskej časti;</w:t>
      </w:r>
    </w:p>
    <w:p w:rsidR="00930742" w:rsidRPr="00F55593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 xml:space="preserve">posudzovanie spracovania koncepcie ochrany prírody aj pamiatok na území </w:t>
      </w:r>
      <w:r>
        <w:rPr>
          <w:rFonts w:ascii="Arial" w:eastAsia="Calibri" w:hAnsi="Arial" w:cs="Arial"/>
        </w:rPr>
        <w:t>mestskej časti;</w:t>
      </w:r>
    </w:p>
    <w:p w:rsidR="00930742" w:rsidRDefault="00930742" w:rsidP="0093074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vyjadrenia k plánovaným výrubom drevín, najmä väčšieho rozsahu.</w:t>
      </w:r>
    </w:p>
    <w:p w:rsidR="00930742" w:rsidRPr="00F55593" w:rsidRDefault="00930742" w:rsidP="00930742">
      <w:pPr>
        <w:suppressAutoHyphens/>
        <w:autoSpaceDN w:val="0"/>
        <w:spacing w:line="276" w:lineRule="auto"/>
        <w:ind w:left="720"/>
        <w:jc w:val="both"/>
        <w:textAlignment w:val="baseline"/>
        <w:rPr>
          <w:rFonts w:ascii="Arial" w:eastAsia="Calibri" w:hAnsi="Arial" w:cs="Arial"/>
        </w:rPr>
      </w:pPr>
    </w:p>
    <w:p w:rsidR="00930742" w:rsidRPr="00F55593" w:rsidRDefault="00930742" w:rsidP="00930742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F55593">
        <w:rPr>
          <w:rFonts w:ascii="Arial" w:hAnsi="Arial" w:cs="Arial"/>
          <w:bCs/>
          <w:u w:val="single"/>
        </w:rPr>
        <w:t>v rámci iniciatívnej činnosti: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na obstaranie podrobnejšej územno-plánovacej dok</w:t>
      </w:r>
      <w:r>
        <w:rPr>
          <w:rFonts w:ascii="Arial" w:eastAsia="Calibri" w:hAnsi="Arial" w:cs="Arial"/>
        </w:rPr>
        <w:t>umentácie - územného plánu zóny;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 xml:space="preserve">návrhy investičných akcií </w:t>
      </w:r>
      <w:r>
        <w:rPr>
          <w:rFonts w:ascii="Arial" w:eastAsia="Calibri" w:hAnsi="Arial" w:cs="Arial"/>
        </w:rPr>
        <w:t>a podieľanie sa na ich príprave;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podieľanie sa na</w:t>
      </w:r>
      <w:r>
        <w:rPr>
          <w:rFonts w:ascii="Arial" w:eastAsia="Calibri" w:hAnsi="Arial" w:cs="Arial"/>
        </w:rPr>
        <w:t xml:space="preserve"> tvorbe koncepcie predaja bytov;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a tvorba ucelenej koncepcie energetickej politiky mestskej časti, navrhovanie opatrení na realizáciu projektov v oblasti zvyšovania energetickej účinnosti budov v správe a vo vlastníctve mestskej časti a v oblasti tepelného hospo</w:t>
      </w:r>
      <w:r>
        <w:rPr>
          <w:rFonts w:ascii="Arial" w:eastAsia="Calibri" w:hAnsi="Arial" w:cs="Arial"/>
        </w:rPr>
        <w:t>dárstva na území mestskej časti;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a podieľanie sa na príprave a vypracovaní dopravných štúdií či koncepcií</w:t>
      </w:r>
      <w:r>
        <w:rPr>
          <w:rFonts w:ascii="Arial" w:eastAsia="Calibri" w:hAnsi="Arial" w:cs="Arial"/>
        </w:rPr>
        <w:t>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konkrétnych</w:t>
      </w:r>
      <w:r>
        <w:rPr>
          <w:rFonts w:ascii="Arial" w:eastAsia="Calibri" w:hAnsi="Arial" w:cs="Arial"/>
        </w:rPr>
        <w:t xml:space="preserve"> opatrení pre zlepšenie dopravy;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a podieľanie sa na realizácii bezbariéro</w:t>
      </w:r>
      <w:r>
        <w:rPr>
          <w:rFonts w:ascii="Arial" w:eastAsia="Calibri" w:hAnsi="Arial" w:cs="Arial"/>
        </w:rPr>
        <w:t>vého prístupu na verejné miesta;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spracovávanie a návrhy priorít trvalo udržate</w:t>
      </w:r>
      <w:r>
        <w:rPr>
          <w:rFonts w:ascii="Arial" w:eastAsia="Calibri" w:hAnsi="Arial" w:cs="Arial"/>
        </w:rPr>
        <w:t>ľného rozvoja obce;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podieľanie sa na spracovaní koncepčných dokumentov ochrany z</w:t>
      </w:r>
      <w:r>
        <w:rPr>
          <w:rFonts w:ascii="Arial" w:eastAsia="Calibri" w:hAnsi="Arial" w:cs="Arial"/>
        </w:rPr>
        <w:t>elene a odpadového hospodárstva;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na spôsob ochrany zelene, nakladanie s odpadmi, zlepšenia separácie odpadu, návrhy na riešenie nelegálnych skládok</w:t>
      </w:r>
      <w:r>
        <w:rPr>
          <w:rFonts w:ascii="Arial" w:eastAsia="Calibri" w:hAnsi="Arial" w:cs="Arial"/>
        </w:rPr>
        <w:t>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 xml:space="preserve">návrhy na vytváranie, úpravu </w:t>
      </w:r>
      <w:r>
        <w:rPr>
          <w:rFonts w:ascii="Arial" w:eastAsia="Calibri" w:hAnsi="Arial" w:cs="Arial"/>
        </w:rPr>
        <w:t>a využitie verejných priestorov;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na umiestňovanie nových vegetačných</w:t>
      </w:r>
      <w:r>
        <w:rPr>
          <w:rFonts w:ascii="Arial" w:eastAsia="Calibri" w:hAnsi="Arial" w:cs="Arial"/>
        </w:rPr>
        <w:t xml:space="preserve"> prvkov na území mestskej časti;</w:t>
      </w:r>
    </w:p>
    <w:p w:rsidR="00930742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plôch a druhového zloženia pre náhradnú výsadbu v</w:t>
      </w:r>
      <w:r>
        <w:rPr>
          <w:rFonts w:ascii="Arial" w:eastAsia="Calibri" w:hAnsi="Arial" w:cs="Arial"/>
        </w:rPr>
        <w:t> mestskej časti podnety;</w:t>
      </w:r>
    </w:p>
    <w:p w:rsidR="00930742" w:rsidRPr="00F55593" w:rsidRDefault="00930742" w:rsidP="00930742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návrhy a odporúčania pre plánovanie letnej a zimnej údržby, jarného a jesenného  upratovania.</w:t>
      </w:r>
    </w:p>
    <w:p w:rsidR="00930742" w:rsidRPr="00F55593" w:rsidRDefault="00930742" w:rsidP="00930742">
      <w:pPr>
        <w:spacing w:line="360" w:lineRule="auto"/>
        <w:jc w:val="both"/>
        <w:rPr>
          <w:rFonts w:ascii="Arial" w:hAnsi="Arial" w:cs="Arial"/>
          <w:bCs/>
          <w:color w:val="C00000"/>
        </w:rPr>
      </w:pPr>
    </w:p>
    <w:p w:rsidR="00930742" w:rsidRPr="00F55593" w:rsidRDefault="00930742" w:rsidP="00930742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F55593">
        <w:rPr>
          <w:rFonts w:ascii="Arial" w:hAnsi="Arial" w:cs="Arial"/>
          <w:bCs/>
          <w:u w:val="single"/>
        </w:rPr>
        <w:t>v rámci kontrolnej činnosti:</w:t>
      </w:r>
    </w:p>
    <w:p w:rsidR="00930742" w:rsidRPr="00F55593" w:rsidRDefault="00930742" w:rsidP="0093074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kontrola dodržiavania zásad ochrany a tvorby životného prostredia prost</w:t>
      </w:r>
      <w:r>
        <w:rPr>
          <w:rFonts w:ascii="Arial" w:eastAsia="Calibri" w:hAnsi="Arial" w:cs="Arial"/>
        </w:rPr>
        <w:t>redníctvom miestneho zisťovania;</w:t>
      </w:r>
    </w:p>
    <w:p w:rsidR="00930742" w:rsidRPr="00F55593" w:rsidRDefault="00930742" w:rsidP="0093074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kontrola realizácie investičných akcií.</w:t>
      </w: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</w:rPr>
      </w:pP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potvrdzuje</w:t>
      </w:r>
    </w:p>
    <w:p w:rsidR="00930742" w:rsidRPr="00F55593" w:rsidRDefault="00930742" w:rsidP="00930742">
      <w:pPr>
        <w:spacing w:line="336" w:lineRule="auto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 xml:space="preserve">za </w:t>
      </w:r>
      <w:r w:rsidRPr="00F55593">
        <w:rPr>
          <w:rFonts w:ascii="Arial" w:eastAsia="Calibri" w:hAnsi="Arial" w:cs="Arial"/>
        </w:rPr>
        <w:t xml:space="preserve">predsedu komisie: Mgr. Vladimíra </w:t>
      </w:r>
      <w:proofErr w:type="spellStart"/>
      <w:r w:rsidRPr="00F55593">
        <w:rPr>
          <w:rFonts w:ascii="Arial" w:eastAsia="Calibri" w:hAnsi="Arial" w:cs="Arial"/>
        </w:rPr>
        <w:t>Mokráňa</w:t>
      </w:r>
      <w:proofErr w:type="spellEnd"/>
      <w:r w:rsidRPr="00F55593">
        <w:rPr>
          <w:rFonts w:ascii="Arial" w:eastAsia="Calibri" w:hAnsi="Arial" w:cs="Arial"/>
        </w:rPr>
        <w:t xml:space="preserve">. 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Cs/>
        </w:rPr>
      </w:pPr>
    </w:p>
    <w:p w:rsidR="00930742" w:rsidRDefault="00930742" w:rsidP="00930742">
      <w:pPr>
        <w:spacing w:line="360" w:lineRule="auto"/>
        <w:rPr>
          <w:rFonts w:ascii="Arial" w:hAnsi="Arial" w:cs="Arial"/>
          <w:b/>
        </w:rPr>
      </w:pPr>
    </w:p>
    <w:p w:rsidR="00930742" w:rsidRPr="00962C80" w:rsidRDefault="00930742" w:rsidP="0093074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3/ </w:t>
      </w:r>
      <w:r w:rsidRPr="00962C80">
        <w:rPr>
          <w:rFonts w:ascii="Arial" w:hAnsi="Arial" w:cs="Arial"/>
          <w:b/>
        </w:rPr>
        <w:t xml:space="preserve">Komisiu pre školstvo, sociálne a zdravotné veci v počte </w:t>
      </w:r>
      <w:r>
        <w:rPr>
          <w:rFonts w:ascii="Arial" w:hAnsi="Arial" w:cs="Arial"/>
          <w:b/>
        </w:rPr>
        <w:t>6</w:t>
      </w:r>
      <w:r w:rsidRPr="00962C80">
        <w:rPr>
          <w:rFonts w:ascii="Arial" w:hAnsi="Arial" w:cs="Arial"/>
          <w:b/>
        </w:rPr>
        <w:t xml:space="preserve"> členov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/>
          <w:bCs/>
        </w:rPr>
      </w:pPr>
      <w:r w:rsidRPr="00F55593">
        <w:rPr>
          <w:rFonts w:ascii="Arial" w:hAnsi="Arial" w:cs="Arial"/>
          <w:b/>
          <w:bCs/>
        </w:rPr>
        <w:t xml:space="preserve">určuje </w:t>
      </w:r>
    </w:p>
    <w:p w:rsidR="00930742" w:rsidRPr="00F55593" w:rsidRDefault="00930742" w:rsidP="00930742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>náplň práce komisie, a to: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spolupráca komisie so školou a školskými zariadeniami, občianskymi združeniami, neziskovými organizáciami, športovými klubmi a inými subjektmi;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tvorba koncepcie v oblasti školstva a vzdelávania v mestskej časti;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 xml:space="preserve">schvaľovanie povinne predkladaných školských dokumentov; 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stanoviská k zaraďovaniu/vyraďovaniu zo siete škôl a školských zariadení;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sledovanie sociálnej problematiky osamelých</w:t>
      </w:r>
      <w:r w:rsidRPr="00F55593">
        <w:rPr>
          <w:rFonts w:ascii="Arial" w:eastAsia="Calibri" w:hAnsi="Arial" w:cs="Arial"/>
        </w:rPr>
        <w:t xml:space="preserve">, starých a chorých občanov so zameraním na budovanie </w:t>
      </w:r>
      <w:r>
        <w:rPr>
          <w:rFonts w:ascii="Arial" w:eastAsia="Calibri" w:hAnsi="Arial" w:cs="Arial"/>
        </w:rPr>
        <w:t>opatrovateľskej služby;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podieľa</w:t>
      </w:r>
      <w:r>
        <w:rPr>
          <w:rFonts w:ascii="Arial" w:eastAsia="Calibri" w:hAnsi="Arial" w:cs="Arial"/>
        </w:rPr>
        <w:t>nie</w:t>
      </w:r>
      <w:r w:rsidRPr="00F55593">
        <w:rPr>
          <w:rFonts w:ascii="Arial" w:eastAsia="Calibri" w:hAnsi="Arial" w:cs="Arial"/>
        </w:rPr>
        <w:t xml:space="preserve"> sa na riešení sociálnej problematiky o</w:t>
      </w:r>
      <w:r>
        <w:rPr>
          <w:rFonts w:ascii="Arial" w:eastAsia="Calibri" w:hAnsi="Arial" w:cs="Arial"/>
        </w:rPr>
        <w:t>pustených detí a sirôt, iniciovanie riešenia</w:t>
      </w:r>
      <w:r w:rsidRPr="00F55593">
        <w:rPr>
          <w:rFonts w:ascii="Arial" w:eastAsia="Calibri" w:hAnsi="Arial" w:cs="Arial"/>
        </w:rPr>
        <w:t xml:space="preserve"> prípadov v spolupráci so všetkými organizáciami, </w:t>
      </w:r>
      <w:r>
        <w:rPr>
          <w:rFonts w:ascii="Arial" w:eastAsia="Calibri" w:hAnsi="Arial" w:cs="Arial"/>
        </w:rPr>
        <w:t>zameranými na danú problematiku;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spolupráca</w:t>
      </w:r>
      <w:r w:rsidRPr="00F55593">
        <w:rPr>
          <w:rFonts w:ascii="Arial" w:eastAsia="Calibri" w:hAnsi="Arial" w:cs="Arial"/>
        </w:rPr>
        <w:t xml:space="preserve"> so školou pri riešení</w:t>
      </w:r>
      <w:r>
        <w:rPr>
          <w:rFonts w:ascii="Arial" w:eastAsia="Calibri" w:hAnsi="Arial" w:cs="Arial"/>
        </w:rPr>
        <w:t xml:space="preserve"> problémov </w:t>
      </w:r>
      <w:proofErr w:type="spellStart"/>
      <w:r>
        <w:rPr>
          <w:rFonts w:ascii="Arial" w:eastAsia="Calibri" w:hAnsi="Arial" w:cs="Arial"/>
        </w:rPr>
        <w:t>rodinno</w:t>
      </w:r>
      <w:proofErr w:type="spellEnd"/>
      <w:r>
        <w:rPr>
          <w:rFonts w:ascii="Arial" w:eastAsia="Calibri" w:hAnsi="Arial" w:cs="Arial"/>
        </w:rPr>
        <w:t xml:space="preserve"> – sociálnych;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napomáha</w:t>
      </w:r>
      <w:r>
        <w:rPr>
          <w:rFonts w:ascii="Arial" w:eastAsia="Calibri" w:hAnsi="Arial" w:cs="Arial"/>
        </w:rPr>
        <w:t>nie</w:t>
      </w:r>
      <w:r w:rsidRPr="00F55593">
        <w:rPr>
          <w:rFonts w:ascii="Arial" w:eastAsia="Calibri" w:hAnsi="Arial" w:cs="Arial"/>
        </w:rPr>
        <w:t xml:space="preserve"> skvalitňovaniu a rozširovaniu starostlivosti o sociálne postihnutých občanov prostredníctvom návrhov na rozvoj porad</w:t>
      </w:r>
      <w:r>
        <w:rPr>
          <w:rFonts w:ascii="Arial" w:eastAsia="Calibri" w:hAnsi="Arial" w:cs="Arial"/>
        </w:rPr>
        <w:t>enských služieb, právnej pomoci;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iniciovanie možností</w:t>
      </w:r>
      <w:r w:rsidRPr="00F55593">
        <w:rPr>
          <w:rFonts w:ascii="Arial" w:eastAsia="Calibri" w:hAnsi="Arial" w:cs="Arial"/>
        </w:rPr>
        <w:t xml:space="preserve"> riešenia sociálnej problematiky prostredníctvom charitatívnych inštitúcií a</w:t>
      </w:r>
      <w:r>
        <w:rPr>
          <w:rFonts w:ascii="Arial" w:eastAsia="Calibri" w:hAnsi="Arial" w:cs="Arial"/>
        </w:rPr>
        <w:t> </w:t>
      </w:r>
      <w:r w:rsidRPr="00F55593">
        <w:rPr>
          <w:rFonts w:ascii="Arial" w:eastAsia="Calibri" w:hAnsi="Arial" w:cs="Arial"/>
        </w:rPr>
        <w:t>nadácií</w:t>
      </w:r>
      <w:r>
        <w:rPr>
          <w:rFonts w:ascii="Arial" w:eastAsia="Calibri" w:hAnsi="Arial" w:cs="Arial"/>
        </w:rPr>
        <w:t>;</w:t>
      </w:r>
    </w:p>
    <w:p w:rsidR="00930742" w:rsidRPr="00F55593" w:rsidRDefault="00930742" w:rsidP="00930742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spracovanie vyjadrení</w:t>
      </w:r>
      <w:r w:rsidRPr="00F55593">
        <w:rPr>
          <w:rFonts w:ascii="Arial" w:eastAsia="Calibri" w:hAnsi="Arial" w:cs="Arial"/>
        </w:rPr>
        <w:t xml:space="preserve"> k návrhom týkajúcich sa bytových záležitostí</w:t>
      </w:r>
      <w:r>
        <w:rPr>
          <w:rFonts w:ascii="Arial" w:eastAsia="Calibri" w:hAnsi="Arial" w:cs="Arial"/>
        </w:rPr>
        <w:t>.</w:t>
      </w: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b/>
        </w:rPr>
      </w:pP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potvrdzuje</w:t>
      </w:r>
    </w:p>
    <w:p w:rsidR="00930742" w:rsidRPr="00F55593" w:rsidRDefault="00930742" w:rsidP="00930742">
      <w:pPr>
        <w:spacing w:line="336" w:lineRule="auto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 xml:space="preserve">za </w:t>
      </w:r>
      <w:r w:rsidRPr="00F55593">
        <w:rPr>
          <w:rFonts w:ascii="Arial" w:eastAsia="Calibri" w:hAnsi="Arial" w:cs="Arial"/>
        </w:rPr>
        <w:t xml:space="preserve">predsedu komisie: Mgr. Katarínu </w:t>
      </w:r>
      <w:proofErr w:type="spellStart"/>
      <w:r w:rsidRPr="00F55593">
        <w:rPr>
          <w:rFonts w:ascii="Arial" w:eastAsia="Calibri" w:hAnsi="Arial" w:cs="Arial"/>
        </w:rPr>
        <w:t>Zjavkovú</w:t>
      </w:r>
      <w:proofErr w:type="spellEnd"/>
      <w:r w:rsidRPr="00F55593">
        <w:rPr>
          <w:rFonts w:ascii="Arial" w:eastAsia="Calibri" w:hAnsi="Arial" w:cs="Arial"/>
        </w:rPr>
        <w:t>.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Cs/>
        </w:rPr>
      </w:pPr>
    </w:p>
    <w:p w:rsidR="00930742" w:rsidRPr="00962C80" w:rsidRDefault="00930742" w:rsidP="0093074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4/ </w:t>
      </w:r>
      <w:r w:rsidRPr="00962C80">
        <w:rPr>
          <w:rFonts w:ascii="Arial" w:hAnsi="Arial" w:cs="Arial"/>
          <w:b/>
        </w:rPr>
        <w:t xml:space="preserve">Komisiu pre kultúru a šport v počte </w:t>
      </w:r>
      <w:r>
        <w:rPr>
          <w:rFonts w:ascii="Arial" w:hAnsi="Arial" w:cs="Arial"/>
          <w:b/>
        </w:rPr>
        <w:t>4</w:t>
      </w:r>
      <w:r w:rsidRPr="00962C80">
        <w:rPr>
          <w:rFonts w:ascii="Arial" w:hAnsi="Arial" w:cs="Arial"/>
          <w:b/>
        </w:rPr>
        <w:t xml:space="preserve"> členov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/>
          <w:bCs/>
        </w:rPr>
      </w:pPr>
    </w:p>
    <w:p w:rsidR="00930742" w:rsidRPr="00F55593" w:rsidRDefault="00930742" w:rsidP="00930742">
      <w:pPr>
        <w:spacing w:line="360" w:lineRule="auto"/>
        <w:rPr>
          <w:rFonts w:ascii="Arial" w:hAnsi="Arial" w:cs="Arial"/>
          <w:b/>
          <w:bCs/>
        </w:rPr>
      </w:pPr>
      <w:r w:rsidRPr="00F55593">
        <w:rPr>
          <w:rFonts w:ascii="Arial" w:hAnsi="Arial" w:cs="Arial"/>
          <w:b/>
          <w:bCs/>
        </w:rPr>
        <w:t>určuje</w:t>
      </w:r>
    </w:p>
    <w:p w:rsidR="00930742" w:rsidRPr="00F55593" w:rsidRDefault="00930742" w:rsidP="00930742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>náplň práce komisie, a to:</w:t>
      </w:r>
    </w:p>
    <w:p w:rsidR="00930742" w:rsidRPr="00F55593" w:rsidRDefault="00930742" w:rsidP="0093074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plánovanie nových formátov spoločenských a športových podujatí a ich zavedenie do života;</w:t>
      </w:r>
    </w:p>
    <w:p w:rsidR="00930742" w:rsidRPr="00F55593" w:rsidRDefault="00930742" w:rsidP="0093074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prerokovávanie návrhov organizačno-technického zabezpečenia kultúrnych podujatí;</w:t>
      </w:r>
    </w:p>
    <w:p w:rsidR="00930742" w:rsidRPr="00F55593" w:rsidRDefault="00930742" w:rsidP="0093074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vyhodnocovanie zrealizovaných kultúrnych podujatí v nadväznosti na ich udržateľnosť;</w:t>
      </w:r>
    </w:p>
    <w:p w:rsidR="00930742" w:rsidRPr="00F55593" w:rsidRDefault="00930742" w:rsidP="0093074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tvorba koncepcie rozvoja miestnej knižnice v mestskej časti;</w:t>
      </w:r>
    </w:p>
    <w:p w:rsidR="00930742" w:rsidRPr="00F55593" w:rsidRDefault="00930742" w:rsidP="0093074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F55593">
        <w:rPr>
          <w:rFonts w:ascii="Arial" w:eastAsia="Calibri" w:hAnsi="Arial" w:cs="Arial"/>
        </w:rPr>
        <w:t>tvorba koncepcie zefektívnenia, revitalizácie a možností využívania športovísk, detských ihrísk na území mestskej časti</w:t>
      </w:r>
      <w:r>
        <w:rPr>
          <w:rFonts w:ascii="Arial" w:eastAsia="Calibri" w:hAnsi="Arial" w:cs="Arial"/>
        </w:rPr>
        <w:t>.</w:t>
      </w: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b/>
        </w:rPr>
      </w:pP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potvrdzuje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 xml:space="preserve">za </w:t>
      </w:r>
      <w:r w:rsidRPr="00F55593">
        <w:rPr>
          <w:rFonts w:ascii="Arial" w:eastAsia="Calibri" w:hAnsi="Arial" w:cs="Arial"/>
        </w:rPr>
        <w:t>predsedu komisie: Mgr. Barboru Dubovskú.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p w:rsidR="00930742" w:rsidRPr="00962C80" w:rsidRDefault="00930742" w:rsidP="0093074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5/ </w:t>
      </w:r>
      <w:r w:rsidRPr="00962C80">
        <w:rPr>
          <w:rFonts w:ascii="Arial" w:hAnsi="Arial" w:cs="Arial"/>
          <w:b/>
        </w:rPr>
        <w:t xml:space="preserve">Komisiu mandátovú a ochrany verejného záujmu v počte </w:t>
      </w:r>
      <w:r>
        <w:rPr>
          <w:rFonts w:ascii="Arial" w:hAnsi="Arial" w:cs="Arial"/>
          <w:b/>
        </w:rPr>
        <w:t xml:space="preserve">2 </w:t>
      </w:r>
      <w:r w:rsidRPr="00962C80">
        <w:rPr>
          <w:rFonts w:ascii="Arial" w:hAnsi="Arial" w:cs="Arial"/>
          <w:b/>
        </w:rPr>
        <w:t>členov</w:t>
      </w:r>
    </w:p>
    <w:p w:rsidR="00930742" w:rsidRPr="00F55593" w:rsidRDefault="00930742" w:rsidP="00930742">
      <w:pPr>
        <w:spacing w:line="360" w:lineRule="auto"/>
        <w:rPr>
          <w:rFonts w:ascii="Arial" w:hAnsi="Arial" w:cs="Arial"/>
          <w:b/>
        </w:rPr>
      </w:pPr>
      <w:r w:rsidRPr="00F55593">
        <w:rPr>
          <w:rFonts w:ascii="Arial" w:hAnsi="Arial" w:cs="Arial"/>
          <w:b/>
        </w:rPr>
        <w:t>určuje</w:t>
      </w:r>
    </w:p>
    <w:p w:rsidR="00930742" w:rsidRPr="00F55593" w:rsidRDefault="00930742" w:rsidP="00930742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F55593">
        <w:rPr>
          <w:rFonts w:ascii="Arial" w:hAnsi="Arial" w:cs="Arial"/>
          <w:bCs/>
        </w:rPr>
        <w:t>náplň práce komisie, a to:</w:t>
      </w:r>
    </w:p>
    <w:p w:rsidR="006C57D8" w:rsidRDefault="00626956" w:rsidP="006C57D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a)</w:t>
      </w:r>
      <w:r w:rsidR="006C57D8">
        <w:rPr>
          <w:rFonts w:ascii="Arial" w:hAnsi="Arial" w:cs="Arial"/>
          <w:lang w:eastAsia="cs-CZ"/>
        </w:rPr>
        <w:t xml:space="preserve"> plní úlohy komisie miestneho zastupiteľstva zriadenej podľa článku 7</w:t>
      </w:r>
      <w:r>
        <w:rPr>
          <w:rFonts w:ascii="Arial" w:hAnsi="Arial" w:cs="Arial"/>
          <w:lang w:eastAsia="cs-CZ"/>
        </w:rPr>
        <w:t xml:space="preserve"> </w:t>
      </w:r>
      <w:r w:rsidR="006C57D8">
        <w:rPr>
          <w:rFonts w:ascii="Arial" w:hAnsi="Arial" w:cs="Arial"/>
          <w:lang w:eastAsia="cs-CZ"/>
        </w:rPr>
        <w:t>ods</w:t>
      </w:r>
      <w:r>
        <w:rPr>
          <w:rFonts w:ascii="Arial" w:hAnsi="Arial" w:cs="Arial"/>
          <w:lang w:eastAsia="cs-CZ"/>
        </w:rPr>
        <w:t>.</w:t>
      </w:r>
      <w:r w:rsidR="006C57D8">
        <w:rPr>
          <w:rFonts w:ascii="Arial" w:hAnsi="Arial" w:cs="Arial"/>
          <w:lang w:eastAsia="cs-CZ"/>
        </w:rPr>
        <w:t xml:space="preserve"> 5 písm</w:t>
      </w:r>
      <w:r>
        <w:rPr>
          <w:rFonts w:ascii="Arial" w:hAnsi="Arial" w:cs="Arial"/>
          <w:lang w:eastAsia="cs-CZ"/>
        </w:rPr>
        <w:t>.</w:t>
      </w:r>
      <w:r w:rsidR="006C57D8">
        <w:rPr>
          <w:rFonts w:ascii="Arial" w:hAnsi="Arial" w:cs="Arial"/>
          <w:lang w:eastAsia="cs-CZ"/>
        </w:rPr>
        <w:t xml:space="preserve"> a) a b) ústavného zákona č. 357/2004 Z. z. o ochrane verejného záujmu pri výkone funkcií verejných funkcionárov;</w:t>
      </w:r>
    </w:p>
    <w:p w:rsidR="006C57D8" w:rsidRDefault="00626956" w:rsidP="006C57D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b)</w:t>
      </w:r>
      <w:r w:rsidR="006C57D8">
        <w:rPr>
          <w:rFonts w:ascii="Arial" w:hAnsi="Arial" w:cs="Arial"/>
          <w:lang w:eastAsia="cs-CZ"/>
        </w:rPr>
        <w:t xml:space="preserve"> overuje platnosť zloženia sľubu poslancov miestneho zastupiteľstva a starostu;</w:t>
      </w:r>
    </w:p>
    <w:p w:rsidR="006C57D8" w:rsidRDefault="00626956" w:rsidP="006C57D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c)</w:t>
      </w:r>
      <w:r w:rsidR="006C57D8">
        <w:rPr>
          <w:rFonts w:ascii="Arial" w:hAnsi="Arial" w:cs="Arial"/>
          <w:lang w:eastAsia="cs-CZ"/>
        </w:rPr>
        <w:t xml:space="preserve"> sleduje a vyhodnocuje účasť poslancov na zasadnutiach miestneho zastupiteľstva a orgánov, do ktorých boli zvolení, podľa potreby predkladá miestnemu zastupiteľstvu návrhy na prijatie potrebných opatrení;</w:t>
      </w:r>
    </w:p>
    <w:p w:rsidR="006C57D8" w:rsidRDefault="00626956" w:rsidP="006C57D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d)</w:t>
      </w:r>
      <w:r w:rsidR="006C57D8">
        <w:rPr>
          <w:rFonts w:ascii="Arial" w:hAnsi="Arial" w:cs="Arial"/>
          <w:lang w:eastAsia="cs-CZ"/>
        </w:rPr>
        <w:t xml:space="preserve"> zisťuje podľa § 25 ods. 2 zákona č. 369/1990 Zb. z. o obecnom zriadení, dôvody pre zánik mandátu poslanca;</w:t>
      </w:r>
    </w:p>
    <w:p w:rsidR="006C57D8" w:rsidRPr="00A62DAD" w:rsidRDefault="00626956" w:rsidP="006C57D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e)</w:t>
      </w:r>
      <w:r w:rsidR="006C57D8">
        <w:rPr>
          <w:rFonts w:ascii="Arial" w:hAnsi="Arial" w:cs="Arial"/>
          <w:lang w:eastAsia="cs-CZ"/>
        </w:rPr>
        <w:t xml:space="preserve"> konštatuje zánik mandátu poslanca, túto skutočnosť bezodkladne prostredníctvom starostky oznamuje miestnemu zastupiteľstvu s návrhom na vyhlásenie nastúpenia náhradníka, ktorý ako kandidát získal v danom volebnom obvode najväčší počet hlasov, ale nebol zvolený za poslanca </w:t>
      </w:r>
      <w:r w:rsidR="006C57D8" w:rsidRPr="00A62DAD">
        <w:rPr>
          <w:rFonts w:ascii="Arial" w:hAnsi="Arial" w:cs="Arial"/>
          <w:lang w:eastAsia="cs-CZ"/>
        </w:rPr>
        <w:t>(§ 51 zákona č. 346/1990 Zb. o voľbách do orgánov samosprávy obcí);</w:t>
      </w:r>
    </w:p>
    <w:p w:rsidR="006C57D8" w:rsidRPr="00A62DAD" w:rsidRDefault="00626956" w:rsidP="006C57D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f)</w:t>
      </w:r>
      <w:r w:rsidR="006C57D8">
        <w:rPr>
          <w:rFonts w:ascii="Arial" w:hAnsi="Arial" w:cs="Arial"/>
          <w:lang w:eastAsia="cs-CZ"/>
        </w:rPr>
        <w:t xml:space="preserve"> </w:t>
      </w:r>
      <w:r w:rsidR="006C57D8" w:rsidRPr="00A62DAD">
        <w:rPr>
          <w:rFonts w:ascii="Arial" w:hAnsi="Arial" w:cs="Arial"/>
          <w:lang w:eastAsia="cs-CZ"/>
        </w:rPr>
        <w:t>sleduje dodržiavanie Štatútu hlavného mesta Slovenskej republiky Bratislavy a rokovacieho poriadku miestneho zastupiteľstva poslancami; v prípade potreby predkladá miestnemu zastupiteľstvu návrh na prijatie príslušných opatrení;</w:t>
      </w:r>
    </w:p>
    <w:p w:rsidR="006C57D8" w:rsidRPr="00A62DAD" w:rsidRDefault="00626956" w:rsidP="006C57D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g)</w:t>
      </w:r>
      <w:r w:rsidR="006C57D8">
        <w:rPr>
          <w:rFonts w:ascii="Arial" w:hAnsi="Arial" w:cs="Arial"/>
          <w:lang w:eastAsia="cs-CZ"/>
        </w:rPr>
        <w:t xml:space="preserve"> </w:t>
      </w:r>
      <w:r w:rsidR="006C57D8" w:rsidRPr="00A62DAD">
        <w:rPr>
          <w:rFonts w:ascii="Arial" w:hAnsi="Arial" w:cs="Arial"/>
          <w:lang w:eastAsia="cs-CZ"/>
        </w:rPr>
        <w:t>prešetruje sťažnosti smerujúce proti starostke, poslancom miestneho zastupiteľstva a hlavnému kontrolórovi pri ich výkone samosprávnych funkcií;</w:t>
      </w:r>
    </w:p>
    <w:p w:rsidR="006C57D8" w:rsidRPr="00835783" w:rsidRDefault="00626956" w:rsidP="006C57D8">
      <w:pPr>
        <w:jc w:val="both"/>
        <w:rPr>
          <w:rFonts w:ascii="Arial" w:eastAsia="Calibri" w:hAnsi="Arial" w:cs="Arial"/>
          <w:i/>
          <w:iCs/>
        </w:rPr>
      </w:pPr>
      <w:r>
        <w:rPr>
          <w:rFonts w:ascii="Arial" w:hAnsi="Arial" w:cs="Arial"/>
          <w:lang w:eastAsia="cs-CZ"/>
        </w:rPr>
        <w:t>h)</w:t>
      </w:r>
      <w:r w:rsidR="006C57D8">
        <w:rPr>
          <w:rFonts w:ascii="Arial" w:hAnsi="Arial" w:cs="Arial"/>
          <w:lang w:eastAsia="cs-CZ"/>
        </w:rPr>
        <w:t xml:space="preserve"> </w:t>
      </w:r>
      <w:r w:rsidR="006C57D8" w:rsidRPr="00A62DAD">
        <w:rPr>
          <w:rFonts w:ascii="Arial" w:hAnsi="Arial" w:cs="Arial"/>
          <w:lang w:eastAsia="cs-CZ"/>
        </w:rPr>
        <w:t>podáva správu miestnemu zastupiteľstvu o výsledku prešetrenia sťažností smerujúcich proti starostke, poslancom miestneho zastupiteľstva a hlavnému kontrolórovi pri ich výkone samosprávnych funkcií.</w:t>
      </w:r>
      <w:r w:rsidR="006C57D8">
        <w:rPr>
          <w:rFonts w:ascii="Arial" w:hAnsi="Arial" w:cs="Arial"/>
          <w:lang w:eastAsia="cs-CZ"/>
        </w:rPr>
        <w:t xml:space="preserve"> </w:t>
      </w: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b/>
        </w:rPr>
      </w:pPr>
    </w:p>
    <w:p w:rsidR="00930742" w:rsidRPr="00F55593" w:rsidRDefault="00930742" w:rsidP="00930742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potvrdzuje</w:t>
      </w:r>
    </w:p>
    <w:p w:rsidR="00930742" w:rsidRDefault="00930742" w:rsidP="00930742">
      <w:pPr>
        <w:spacing w:line="360" w:lineRule="auto"/>
        <w:rPr>
          <w:rFonts w:ascii="Arial" w:eastAsia="Calibri" w:hAnsi="Arial" w:cs="Arial"/>
        </w:rPr>
      </w:pPr>
      <w:r w:rsidRPr="00F55593">
        <w:rPr>
          <w:rFonts w:ascii="Arial" w:hAnsi="Arial" w:cs="Arial"/>
          <w:bCs/>
        </w:rPr>
        <w:t xml:space="preserve">za </w:t>
      </w:r>
      <w:r w:rsidRPr="00F55593">
        <w:rPr>
          <w:rFonts w:ascii="Arial" w:eastAsia="Calibri" w:hAnsi="Arial" w:cs="Arial"/>
        </w:rPr>
        <w:t xml:space="preserve">predsedu komisie: Mgr. Vladimíra </w:t>
      </w:r>
      <w:proofErr w:type="spellStart"/>
      <w:r w:rsidRPr="00F55593">
        <w:rPr>
          <w:rFonts w:ascii="Arial" w:eastAsia="Calibri" w:hAnsi="Arial" w:cs="Arial"/>
        </w:rPr>
        <w:t>Mokráňa</w:t>
      </w:r>
      <w:proofErr w:type="spellEnd"/>
      <w:r w:rsidRPr="00F55593">
        <w:rPr>
          <w:rFonts w:ascii="Arial" w:eastAsia="Calibri" w:hAnsi="Arial" w:cs="Arial"/>
        </w:rPr>
        <w:t>.</w:t>
      </w:r>
    </w:p>
    <w:p w:rsidR="00930742" w:rsidRDefault="00930742" w:rsidP="00930742">
      <w:pPr>
        <w:spacing w:line="360" w:lineRule="auto"/>
        <w:rPr>
          <w:rFonts w:ascii="Arial" w:eastAsia="Calibri" w:hAnsi="Arial" w:cs="Arial"/>
        </w:rPr>
      </w:pPr>
    </w:p>
    <w:p w:rsidR="00930742" w:rsidRDefault="00930742" w:rsidP="00930742">
      <w:pPr>
        <w:spacing w:line="360" w:lineRule="auto"/>
        <w:rPr>
          <w:rFonts w:ascii="Arial" w:hAnsi="Arial" w:cs="Arial"/>
          <w:b/>
          <w:bCs/>
        </w:rPr>
      </w:pPr>
      <w:r w:rsidRPr="00F55593">
        <w:rPr>
          <w:rFonts w:ascii="Arial" w:hAnsi="Arial" w:cs="Arial"/>
          <w:b/>
          <w:bCs/>
        </w:rPr>
        <w:t>Zoznam členov komisií Miestneho zastupiteľstva mestskej časti Bratislava-Rusovce</w:t>
      </w:r>
    </w:p>
    <w:p w:rsidR="00930742" w:rsidRPr="00F55593" w:rsidRDefault="00930742" w:rsidP="00930742">
      <w:pPr>
        <w:keepNext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1/ </w:t>
      </w:r>
      <w:r w:rsidRPr="00F55593">
        <w:rPr>
          <w:rFonts w:ascii="Arial" w:hAnsi="Arial" w:cs="Arial"/>
          <w:b/>
        </w:rPr>
        <w:t>Finančná a podnikateľská komisia</w:t>
      </w:r>
      <w:r w:rsidRPr="00F55593">
        <w:rPr>
          <w:rFonts w:ascii="Arial" w:hAnsi="Arial" w:cs="Arial"/>
          <w:b/>
        </w:rPr>
        <w:tab/>
      </w:r>
      <w:r w:rsidRPr="00F55593">
        <w:rPr>
          <w:rFonts w:ascii="Arial" w:hAnsi="Arial" w:cs="Arial"/>
          <w:b/>
        </w:rPr>
        <w:tab/>
      </w:r>
      <w:r w:rsidRPr="00F55593">
        <w:rPr>
          <w:rFonts w:ascii="Arial" w:hAnsi="Arial" w:cs="Arial"/>
          <w:b/>
        </w:rPr>
        <w:tab/>
      </w: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</w:tblGrid>
      <w:tr w:rsidR="00930742" w:rsidRPr="00F55593" w:rsidTr="001E63AA">
        <w:trPr>
          <w:trHeight w:val="454"/>
        </w:trPr>
        <w:tc>
          <w:tcPr>
            <w:tcW w:w="4181" w:type="dxa"/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F55593">
              <w:rPr>
                <w:rFonts w:ascii="Arial" w:hAnsi="Arial" w:cs="Arial"/>
                <w:b/>
              </w:rPr>
              <w:t xml:space="preserve">Ing. </w:t>
            </w:r>
            <w:proofErr w:type="spellStart"/>
            <w:r w:rsidRPr="00F55593">
              <w:rPr>
                <w:rFonts w:ascii="Arial" w:hAnsi="Arial" w:cs="Arial"/>
                <w:b/>
              </w:rPr>
              <w:t>Robert</w:t>
            </w:r>
            <w:proofErr w:type="spellEnd"/>
            <w:r w:rsidRPr="00F555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55593">
              <w:rPr>
                <w:rFonts w:ascii="Arial" w:hAnsi="Arial" w:cs="Arial"/>
                <w:b/>
              </w:rPr>
              <w:t>Kalmár</w:t>
            </w:r>
            <w:proofErr w:type="spellEnd"/>
            <w:r w:rsidRPr="00F55593">
              <w:rPr>
                <w:rFonts w:ascii="Arial" w:hAnsi="Arial" w:cs="Arial"/>
                <w:b/>
              </w:rPr>
              <w:t xml:space="preserve"> - predseda</w:t>
            </w:r>
          </w:p>
        </w:tc>
      </w:tr>
      <w:tr w:rsidR="00930742" w:rsidRPr="00F55593" w:rsidTr="001E63AA">
        <w:trPr>
          <w:trHeight w:val="454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Ing. Vladimír Lakatoš</w:t>
            </w:r>
          </w:p>
        </w:tc>
      </w:tr>
      <w:tr w:rsidR="00930742" w:rsidRPr="00F55593" w:rsidTr="001E63AA">
        <w:trPr>
          <w:trHeight w:val="454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Ing. Peter Oravec</w:t>
            </w:r>
          </w:p>
        </w:tc>
      </w:tr>
      <w:tr w:rsidR="00930742" w:rsidRPr="00F55593" w:rsidTr="001E63AA">
        <w:trPr>
          <w:trHeight w:val="454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Ing. Monika </w:t>
            </w:r>
            <w:proofErr w:type="spellStart"/>
            <w:r w:rsidRPr="00F55593">
              <w:rPr>
                <w:rFonts w:ascii="Arial" w:hAnsi="Arial" w:cs="Arial"/>
              </w:rPr>
              <w:t>Nogellová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Ing. Romana Orechová</w:t>
            </w:r>
          </w:p>
        </w:tc>
      </w:tr>
      <w:tr w:rsidR="00930742" w:rsidRPr="00F55593" w:rsidTr="001E63AA">
        <w:trPr>
          <w:trHeight w:val="454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Doc. Ing. Anna </w:t>
            </w:r>
            <w:proofErr w:type="spellStart"/>
            <w:r w:rsidRPr="00F55593">
              <w:rPr>
                <w:rFonts w:ascii="Arial" w:hAnsi="Arial" w:cs="Arial"/>
              </w:rPr>
              <w:t>Harumová</w:t>
            </w:r>
            <w:proofErr w:type="spellEnd"/>
            <w:r w:rsidRPr="00F55593">
              <w:rPr>
                <w:rFonts w:ascii="Arial" w:hAnsi="Arial" w:cs="Arial"/>
              </w:rPr>
              <w:t xml:space="preserve">, </w:t>
            </w:r>
            <w:proofErr w:type="spellStart"/>
            <w:r w:rsidRPr="00F55593">
              <w:rPr>
                <w:rFonts w:ascii="Arial" w:hAnsi="Arial" w:cs="Arial"/>
              </w:rPr>
              <w:t>Phd</w:t>
            </w:r>
            <w:proofErr w:type="spellEnd"/>
            <w:r w:rsidRPr="00F55593">
              <w:rPr>
                <w:rFonts w:ascii="Arial" w:hAnsi="Arial" w:cs="Arial"/>
              </w:rPr>
              <w:t>.</w:t>
            </w:r>
          </w:p>
        </w:tc>
      </w:tr>
      <w:tr w:rsidR="00930742" w:rsidRPr="00F55593" w:rsidTr="001E63AA">
        <w:trPr>
          <w:trHeight w:val="454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Tajomník: Ing. P. Holúbek</w:t>
            </w:r>
          </w:p>
        </w:tc>
      </w:tr>
    </w:tbl>
    <w:p w:rsidR="00930742" w:rsidRPr="00F55593" w:rsidRDefault="00930742" w:rsidP="00930742">
      <w:pPr>
        <w:rPr>
          <w:rFonts w:ascii="Arial" w:hAnsi="Arial" w:cs="Arial"/>
        </w:rPr>
      </w:pPr>
    </w:p>
    <w:p w:rsidR="00930742" w:rsidRPr="00F55593" w:rsidRDefault="00930742" w:rsidP="00930742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2/ </w:t>
      </w:r>
      <w:proofErr w:type="spellStart"/>
      <w:r w:rsidRPr="00F55593">
        <w:rPr>
          <w:rFonts w:ascii="Arial" w:hAnsi="Arial" w:cs="Arial"/>
          <w:b/>
        </w:rPr>
        <w:t>Stavebno</w:t>
      </w:r>
      <w:proofErr w:type="spellEnd"/>
      <w:r w:rsidRPr="00F55593">
        <w:rPr>
          <w:rFonts w:ascii="Arial" w:hAnsi="Arial" w:cs="Arial"/>
          <w:b/>
        </w:rPr>
        <w:t xml:space="preserve"> – bytová, dopravná a environmentálna komisia              </w:t>
      </w: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930742" w:rsidRPr="00F55593" w:rsidTr="001E63A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F55593">
              <w:rPr>
                <w:rFonts w:ascii="Arial" w:hAnsi="Arial" w:cs="Arial"/>
                <w:b/>
              </w:rPr>
              <w:t>Mgr. Vladimír Mokráň - predseda</w:t>
            </w:r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Jozef </w:t>
            </w:r>
            <w:proofErr w:type="spellStart"/>
            <w:r w:rsidRPr="00F55593">
              <w:rPr>
                <w:rFonts w:ascii="Arial" w:hAnsi="Arial" w:cs="Arial"/>
              </w:rPr>
              <w:t>Karácsony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Ing. Branislav Straka</w:t>
            </w:r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Tibor Straka</w:t>
            </w:r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Ing. Roman </w:t>
            </w:r>
            <w:proofErr w:type="spellStart"/>
            <w:r w:rsidRPr="00F55593">
              <w:rPr>
                <w:rFonts w:ascii="Arial" w:hAnsi="Arial" w:cs="Arial"/>
              </w:rPr>
              <w:t>Porubec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Ing. Peter </w:t>
            </w:r>
            <w:proofErr w:type="spellStart"/>
            <w:r w:rsidRPr="00F55593">
              <w:rPr>
                <w:rFonts w:ascii="Arial" w:hAnsi="Arial" w:cs="Arial"/>
              </w:rPr>
              <w:t>Federič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Mgr. Martin </w:t>
            </w:r>
            <w:proofErr w:type="spellStart"/>
            <w:r w:rsidRPr="00F55593">
              <w:rPr>
                <w:rFonts w:ascii="Arial" w:hAnsi="Arial" w:cs="Arial"/>
              </w:rPr>
              <w:t>Mančík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Tajomník: Ing. A. Kitanovič</w:t>
            </w:r>
          </w:p>
        </w:tc>
      </w:tr>
    </w:tbl>
    <w:p w:rsidR="00930742" w:rsidRPr="00F55593" w:rsidRDefault="00930742" w:rsidP="00930742">
      <w:pPr>
        <w:rPr>
          <w:rFonts w:ascii="Arial" w:hAnsi="Arial" w:cs="Arial"/>
        </w:rPr>
      </w:pPr>
    </w:p>
    <w:p w:rsidR="00930742" w:rsidRPr="00F55593" w:rsidRDefault="00930742" w:rsidP="00930742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3/ </w:t>
      </w:r>
      <w:r w:rsidRPr="00F55593">
        <w:rPr>
          <w:rFonts w:ascii="Arial" w:hAnsi="Arial" w:cs="Arial"/>
          <w:b/>
        </w:rPr>
        <w:t xml:space="preserve">Komisia pre školstvo, sociálne a  zdravotné veci                        </w:t>
      </w: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</w:tblGrid>
      <w:tr w:rsidR="00930742" w:rsidRPr="00F55593" w:rsidTr="001E63AA">
        <w:trPr>
          <w:trHeight w:val="349"/>
        </w:trPr>
        <w:tc>
          <w:tcPr>
            <w:tcW w:w="4181" w:type="dxa"/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F55593">
              <w:rPr>
                <w:rFonts w:ascii="Arial" w:hAnsi="Arial" w:cs="Arial"/>
                <w:b/>
              </w:rPr>
              <w:t>Mgr. Katarína Zjavková - predseda</w:t>
            </w:r>
          </w:p>
        </w:tc>
      </w:tr>
      <w:tr w:rsidR="00930742" w:rsidRPr="00F55593" w:rsidTr="001E63AA">
        <w:trPr>
          <w:trHeight w:val="368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Mgr. Denisa </w:t>
            </w:r>
            <w:proofErr w:type="spellStart"/>
            <w:r w:rsidRPr="00F55593">
              <w:rPr>
                <w:rFonts w:ascii="Arial" w:hAnsi="Arial" w:cs="Arial"/>
              </w:rPr>
              <w:t>Zezuláková</w:t>
            </w:r>
            <w:proofErr w:type="spellEnd"/>
          </w:p>
        </w:tc>
      </w:tr>
      <w:tr w:rsidR="00930742" w:rsidRPr="00F55593" w:rsidTr="001E63AA">
        <w:trPr>
          <w:trHeight w:val="474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Mgr. Daniel Šarišský, BSBA</w:t>
            </w:r>
          </w:p>
        </w:tc>
      </w:tr>
      <w:tr w:rsidR="00930742" w:rsidRPr="00F55593" w:rsidTr="001E63AA">
        <w:trPr>
          <w:trHeight w:val="396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Mgr. Valéria Kmeťová</w:t>
            </w:r>
          </w:p>
        </w:tc>
      </w:tr>
      <w:tr w:rsidR="00930742" w:rsidRPr="00F55593" w:rsidTr="001E63AA">
        <w:trPr>
          <w:trHeight w:val="430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  <w:lang w:val="en-US"/>
              </w:rPr>
            </w:pPr>
            <w:r w:rsidRPr="00F55593">
              <w:rPr>
                <w:rFonts w:ascii="Arial" w:hAnsi="Arial" w:cs="Arial"/>
                <w:bCs/>
                <w:lang w:val="en-US"/>
              </w:rPr>
              <w:t xml:space="preserve">Mgr. Ingrid </w:t>
            </w:r>
            <w:proofErr w:type="spellStart"/>
            <w:r w:rsidRPr="00F55593">
              <w:rPr>
                <w:rFonts w:ascii="Arial" w:hAnsi="Arial" w:cs="Arial"/>
                <w:bCs/>
                <w:lang w:val="en-US"/>
              </w:rPr>
              <w:t>Iványová</w:t>
            </w:r>
            <w:proofErr w:type="spellEnd"/>
          </w:p>
        </w:tc>
      </w:tr>
      <w:tr w:rsidR="00930742" w:rsidRPr="00F55593" w:rsidTr="001E63AA">
        <w:trPr>
          <w:trHeight w:val="408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  <w:lang w:val="en-US"/>
              </w:rPr>
            </w:pPr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 xml:space="preserve">PhDr. </w:t>
            </w:r>
            <w:proofErr w:type="spellStart"/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>Viera</w:t>
            </w:r>
            <w:proofErr w:type="spellEnd"/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>Záhorcová</w:t>
            </w:r>
            <w:proofErr w:type="spellEnd"/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>, PhD.</w:t>
            </w:r>
          </w:p>
        </w:tc>
      </w:tr>
      <w:tr w:rsidR="00930742" w:rsidRPr="00F55593" w:rsidTr="001E63AA">
        <w:trPr>
          <w:trHeight w:val="428"/>
        </w:trPr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 xml:space="preserve">Ing. </w:t>
            </w:r>
            <w:proofErr w:type="spellStart"/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>Miriama</w:t>
            </w:r>
            <w:proofErr w:type="spellEnd"/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55593">
              <w:rPr>
                <w:rFonts w:ascii="Arial" w:hAnsi="Arial" w:cs="Arial"/>
                <w:shd w:val="clear" w:color="auto" w:fill="FFFFFF"/>
                <w:lang w:val="en-US"/>
              </w:rPr>
              <w:t>Letovanec</w:t>
            </w:r>
            <w:proofErr w:type="spellEnd"/>
          </w:p>
        </w:tc>
      </w:tr>
      <w:tr w:rsidR="00930742" w:rsidRPr="00F55593" w:rsidTr="001E63AA">
        <w:tc>
          <w:tcPr>
            <w:tcW w:w="418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Tajomník: M.  Broszová</w:t>
            </w:r>
          </w:p>
        </w:tc>
      </w:tr>
    </w:tbl>
    <w:p w:rsidR="00930742" w:rsidRPr="00F55593" w:rsidRDefault="00930742" w:rsidP="00930742">
      <w:pPr>
        <w:rPr>
          <w:rFonts w:ascii="Arial" w:hAnsi="Arial" w:cs="Arial"/>
        </w:rPr>
      </w:pPr>
    </w:p>
    <w:p w:rsidR="00930742" w:rsidRPr="00F55593" w:rsidRDefault="00930742" w:rsidP="00930742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4/ </w:t>
      </w:r>
      <w:r w:rsidRPr="00F55593">
        <w:rPr>
          <w:rFonts w:ascii="Arial" w:hAnsi="Arial" w:cs="Arial"/>
          <w:b/>
        </w:rPr>
        <w:t xml:space="preserve">Komisia pre kultúru a šport                                                        </w:t>
      </w: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930742" w:rsidRPr="00F55593" w:rsidTr="001E63AA">
        <w:tc>
          <w:tcPr>
            <w:tcW w:w="4111" w:type="dxa"/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F55593">
              <w:rPr>
                <w:rFonts w:ascii="Arial" w:hAnsi="Arial" w:cs="Arial"/>
                <w:b/>
              </w:rPr>
              <w:t>Mgr. Barbora Dubovská - predseda</w:t>
            </w:r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Darina </w:t>
            </w:r>
            <w:proofErr w:type="spellStart"/>
            <w:r w:rsidRPr="00F55593">
              <w:rPr>
                <w:rFonts w:ascii="Arial" w:hAnsi="Arial" w:cs="Arial"/>
              </w:rPr>
              <w:t>Mokráňová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Ing. Petra Lakatošová</w:t>
            </w:r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Jarmila </w:t>
            </w:r>
            <w:proofErr w:type="spellStart"/>
            <w:r>
              <w:rPr>
                <w:rFonts w:ascii="Arial" w:hAnsi="Arial" w:cs="Arial"/>
              </w:rPr>
              <w:t>Gajdošechová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Mgr. Valéria Kmeťová</w:t>
            </w:r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Tajomník: M. Jajcajová</w:t>
            </w:r>
          </w:p>
        </w:tc>
      </w:tr>
    </w:tbl>
    <w:p w:rsidR="00930742" w:rsidRPr="00F55593" w:rsidRDefault="00930742" w:rsidP="00930742">
      <w:pPr>
        <w:rPr>
          <w:rFonts w:ascii="Arial" w:hAnsi="Arial" w:cs="Arial"/>
        </w:rPr>
      </w:pPr>
    </w:p>
    <w:p w:rsidR="00930742" w:rsidRPr="00F55593" w:rsidRDefault="00930742" w:rsidP="00930742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5/ </w:t>
      </w:r>
      <w:r w:rsidRPr="00F55593">
        <w:rPr>
          <w:rFonts w:ascii="Arial" w:hAnsi="Arial" w:cs="Arial"/>
          <w:b/>
        </w:rPr>
        <w:t xml:space="preserve">Komisia  mandátová a na ochranu verejného záujmu              </w:t>
      </w: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F55593">
              <w:rPr>
                <w:rFonts w:ascii="Arial" w:hAnsi="Arial" w:cs="Arial"/>
                <w:b/>
              </w:rPr>
              <w:t>Mgr. Vladimír Mokráň - predseda</w:t>
            </w:r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Jozef </w:t>
            </w:r>
            <w:proofErr w:type="spellStart"/>
            <w:r w:rsidRPr="00F55593">
              <w:rPr>
                <w:rFonts w:ascii="Arial" w:hAnsi="Arial" w:cs="Arial"/>
              </w:rPr>
              <w:t>Karácsony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 xml:space="preserve">Ing. Róbert </w:t>
            </w:r>
            <w:proofErr w:type="spellStart"/>
            <w:r w:rsidRPr="00F55593">
              <w:rPr>
                <w:rFonts w:ascii="Arial" w:hAnsi="Arial" w:cs="Arial"/>
              </w:rPr>
              <w:t>Kalmár</w:t>
            </w:r>
            <w:proofErr w:type="spellEnd"/>
          </w:p>
        </w:tc>
      </w:tr>
      <w:tr w:rsidR="00930742" w:rsidRPr="00F55593" w:rsidTr="001E63AA">
        <w:trPr>
          <w:trHeight w:val="454"/>
        </w:trPr>
        <w:tc>
          <w:tcPr>
            <w:tcW w:w="4111" w:type="dxa"/>
          </w:tcPr>
          <w:p w:rsidR="00930742" w:rsidRPr="00F55593" w:rsidRDefault="00930742" w:rsidP="001E63AA">
            <w:pPr>
              <w:rPr>
                <w:rFonts w:ascii="Arial" w:hAnsi="Arial" w:cs="Arial"/>
              </w:rPr>
            </w:pPr>
            <w:r w:rsidRPr="00F55593">
              <w:rPr>
                <w:rFonts w:ascii="Arial" w:hAnsi="Arial" w:cs="Arial"/>
              </w:rPr>
              <w:t>Tajomník: J. Hlušeková</w:t>
            </w:r>
          </w:p>
        </w:tc>
      </w:tr>
    </w:tbl>
    <w:p w:rsidR="00930742" w:rsidRDefault="00930742"/>
    <w:p w:rsidR="00930742" w:rsidRPr="00930742" w:rsidRDefault="00930742" w:rsidP="00930742"/>
    <w:p w:rsidR="00930742" w:rsidRPr="00930742" w:rsidRDefault="00930742" w:rsidP="00930742"/>
    <w:p w:rsidR="00930742" w:rsidRPr="00930742" w:rsidRDefault="00930742" w:rsidP="00930742"/>
    <w:p w:rsidR="00930742" w:rsidRPr="00930742" w:rsidRDefault="00930742" w:rsidP="00930742"/>
    <w:p w:rsidR="00930742" w:rsidRPr="00930742" w:rsidRDefault="00930742" w:rsidP="00930742"/>
    <w:p w:rsidR="00930742" w:rsidRPr="00930742" w:rsidRDefault="00930742" w:rsidP="00930742"/>
    <w:p w:rsidR="00930742" w:rsidRDefault="00930742" w:rsidP="00930742"/>
    <w:p w:rsidR="00DA2DC7" w:rsidRPr="00930742" w:rsidRDefault="00930742" w:rsidP="00930742">
      <w:pPr>
        <w:spacing w:after="0"/>
        <w:jc w:val="center"/>
        <w:rPr>
          <w:rFonts w:ascii="Arial" w:hAnsi="Arial" w:cs="Arial"/>
          <w:b/>
        </w:rPr>
      </w:pPr>
      <w:r w:rsidRPr="00930742">
        <w:rPr>
          <w:rFonts w:ascii="Arial" w:hAnsi="Arial" w:cs="Arial"/>
          <w:b/>
        </w:rPr>
        <w:t>PhDr. Lucia Tuleková Henčelová, PhD.</w:t>
      </w:r>
    </w:p>
    <w:p w:rsidR="00930742" w:rsidRDefault="00930742" w:rsidP="00930742">
      <w:pPr>
        <w:jc w:val="center"/>
        <w:rPr>
          <w:rFonts w:ascii="Arial" w:hAnsi="Arial" w:cs="Arial"/>
          <w:b/>
        </w:rPr>
      </w:pPr>
      <w:r w:rsidRPr="00930742">
        <w:rPr>
          <w:rFonts w:ascii="Arial" w:hAnsi="Arial" w:cs="Arial"/>
          <w:b/>
        </w:rPr>
        <w:t>starostka</w:t>
      </w: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</w:p>
    <w:p w:rsidR="00930742" w:rsidRDefault="00930742" w:rsidP="00930742">
      <w:pPr>
        <w:rPr>
          <w:rFonts w:ascii="Arial" w:hAnsi="Arial" w:cs="Arial"/>
        </w:rPr>
      </w:pPr>
    </w:p>
    <w:p w:rsidR="00930742" w:rsidRPr="00930742" w:rsidRDefault="00930742" w:rsidP="009307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Bratislave dňa </w:t>
      </w:r>
      <w:r w:rsidR="00B13D9F">
        <w:rPr>
          <w:rFonts w:ascii="Arial" w:hAnsi="Arial" w:cs="Arial"/>
        </w:rPr>
        <w:t>12. 11. 2019</w:t>
      </w:r>
    </w:p>
    <w:sectPr w:rsidR="00930742" w:rsidRPr="00930742" w:rsidSect="00E147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67" w:rsidRDefault="00570767" w:rsidP="00930742">
      <w:pPr>
        <w:spacing w:after="0" w:line="240" w:lineRule="auto"/>
      </w:pPr>
      <w:r>
        <w:separator/>
      </w:r>
    </w:p>
  </w:endnote>
  <w:endnote w:type="continuationSeparator" w:id="0">
    <w:p w:rsidR="00570767" w:rsidRDefault="00570767" w:rsidP="0093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1363117"/>
      <w:docPartObj>
        <w:docPartGallery w:val="Page Numbers (Bottom of Page)"/>
        <w:docPartUnique/>
      </w:docPartObj>
    </w:sdtPr>
    <w:sdtContent>
      <w:p w:rsidR="00A70064" w:rsidRDefault="00E14703">
        <w:pPr>
          <w:pStyle w:val="Pta"/>
          <w:jc w:val="right"/>
        </w:pPr>
        <w:r>
          <w:fldChar w:fldCharType="begin"/>
        </w:r>
        <w:r w:rsidR="00A70064">
          <w:instrText>PAGE   \* MERGEFORMAT</w:instrText>
        </w:r>
        <w:r>
          <w:fldChar w:fldCharType="separate"/>
        </w:r>
        <w:r w:rsidR="00C1282F">
          <w:rPr>
            <w:noProof/>
          </w:rPr>
          <w:t>1</w:t>
        </w:r>
        <w:r>
          <w:fldChar w:fldCharType="end"/>
        </w:r>
      </w:p>
    </w:sdtContent>
  </w:sdt>
  <w:p w:rsidR="00A70064" w:rsidRDefault="00A700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67" w:rsidRDefault="00570767" w:rsidP="00930742">
      <w:pPr>
        <w:spacing w:after="0" w:line="240" w:lineRule="auto"/>
      </w:pPr>
      <w:r>
        <w:separator/>
      </w:r>
    </w:p>
  </w:footnote>
  <w:footnote w:type="continuationSeparator" w:id="0">
    <w:p w:rsidR="00570767" w:rsidRDefault="00570767" w:rsidP="0093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393"/>
    <w:multiLevelType w:val="multilevel"/>
    <w:tmpl w:val="19CA98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913FE7"/>
    <w:multiLevelType w:val="multilevel"/>
    <w:tmpl w:val="19CA98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D649A0"/>
    <w:multiLevelType w:val="multilevel"/>
    <w:tmpl w:val="19CA98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4846EC7"/>
    <w:multiLevelType w:val="multilevel"/>
    <w:tmpl w:val="19CA98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E26038A"/>
    <w:multiLevelType w:val="multilevel"/>
    <w:tmpl w:val="19CA98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D767371"/>
    <w:multiLevelType w:val="multilevel"/>
    <w:tmpl w:val="19CA98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24008C5"/>
    <w:multiLevelType w:val="multilevel"/>
    <w:tmpl w:val="19CA98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2EA"/>
    <w:rsid w:val="000F4060"/>
    <w:rsid w:val="00430034"/>
    <w:rsid w:val="00570767"/>
    <w:rsid w:val="00626956"/>
    <w:rsid w:val="006C57D8"/>
    <w:rsid w:val="00743D78"/>
    <w:rsid w:val="00885134"/>
    <w:rsid w:val="00930742"/>
    <w:rsid w:val="00A03B95"/>
    <w:rsid w:val="00A1257D"/>
    <w:rsid w:val="00A70064"/>
    <w:rsid w:val="00B13D9F"/>
    <w:rsid w:val="00C1282F"/>
    <w:rsid w:val="00C17EF6"/>
    <w:rsid w:val="00CD72EA"/>
    <w:rsid w:val="00DA2DC7"/>
    <w:rsid w:val="00E1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7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3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0742"/>
  </w:style>
  <w:style w:type="paragraph" w:styleId="Pta">
    <w:name w:val="footer"/>
    <w:basedOn w:val="Normlny"/>
    <w:link w:val="PtaChar"/>
    <w:uiPriority w:val="99"/>
    <w:unhideWhenUsed/>
    <w:rsid w:val="0093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0742"/>
  </w:style>
  <w:style w:type="paragraph" w:styleId="Textbubliny">
    <w:name w:val="Balloon Text"/>
    <w:basedOn w:val="Normlny"/>
    <w:link w:val="TextbublinyChar"/>
    <w:uiPriority w:val="99"/>
    <w:semiHidden/>
    <w:unhideWhenUsed/>
    <w:rsid w:val="00A7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0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jajcajova</dc:creator>
  <cp:lastModifiedBy>admin</cp:lastModifiedBy>
  <cp:revision>2</cp:revision>
  <cp:lastPrinted>2019-11-14T09:18:00Z</cp:lastPrinted>
  <dcterms:created xsi:type="dcterms:W3CDTF">2019-11-18T22:47:00Z</dcterms:created>
  <dcterms:modified xsi:type="dcterms:W3CDTF">2019-11-18T22:47:00Z</dcterms:modified>
</cp:coreProperties>
</file>