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CAC" w:rsidRDefault="00515C22">
      <w:r>
        <w:t>Výroba a oprava zlatých šperkov, výroba aj z prineseného zlata, obrúčky, zásnubné prstene, retiazky... možnosť výberu aj z katalógu. Kontakt: 0903473740 prevádzka Rusovce.</w:t>
      </w:r>
    </w:p>
    <w:sectPr w:rsidR="00085CAC" w:rsidSect="0008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5C22"/>
    <w:rsid w:val="00085CAC"/>
    <w:rsid w:val="00111C58"/>
    <w:rsid w:val="00515C22"/>
    <w:rsid w:val="00740004"/>
    <w:rsid w:val="00985C4C"/>
    <w:rsid w:val="00AC1B89"/>
    <w:rsid w:val="00B516E9"/>
    <w:rsid w:val="00C11F2A"/>
    <w:rsid w:val="00C6136A"/>
    <w:rsid w:val="00D37D24"/>
    <w:rsid w:val="00E7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85CA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3</cp:revision>
  <dcterms:created xsi:type="dcterms:W3CDTF">2010-05-17T06:30:00Z</dcterms:created>
  <dcterms:modified xsi:type="dcterms:W3CDTF">2010-05-17T06:31:00Z</dcterms:modified>
</cp:coreProperties>
</file>